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5924"/>
      </w:tblGrid>
      <w:tr w:rsidR="00B17C11" w14:paraId="13E208DB" w14:textId="77777777" w:rsidTr="00AA3992">
        <w:tc>
          <w:tcPr>
            <w:tcW w:w="4424" w:type="dxa"/>
          </w:tcPr>
          <w:p w14:paraId="2DF04B98" w14:textId="4B29A724" w:rsidR="00B17C11" w:rsidRDefault="00B17C11" w:rsidP="00B17C11">
            <w:pPr>
              <w:ind w:right="-306"/>
              <w:jc w:val="center"/>
              <w:rPr>
                <w:rFonts w:ascii="Times New Roman" w:hAnsi="Times New Roman" w:cs="Times New Roman"/>
                <w:sz w:val="26"/>
                <w:szCs w:val="26"/>
                <w:lang w:val="vi-VN"/>
              </w:rPr>
            </w:pPr>
            <w:r w:rsidRPr="00B17C11">
              <w:rPr>
                <w:rFonts w:ascii="Times New Roman" w:hAnsi="Times New Roman" w:cs="Times New Roman"/>
                <w:sz w:val="26"/>
                <w:szCs w:val="26"/>
              </w:rPr>
              <w:t>PHÒNG GD&amp;ĐT PHONG ĐIỀN</w:t>
            </w:r>
          </w:p>
          <w:p w14:paraId="724C5123" w14:textId="17FDE08E" w:rsidR="00B17C11" w:rsidRPr="00B17C11" w:rsidRDefault="00B17C11" w:rsidP="00B17C11">
            <w:pPr>
              <w:ind w:right="-306"/>
              <w:jc w:val="center"/>
              <w:rPr>
                <w:rFonts w:ascii="Times New Roman" w:hAnsi="Times New Roman" w:cs="Times New Roman"/>
                <w:sz w:val="26"/>
                <w:szCs w:val="26"/>
                <w:lang w:val="vi-VN"/>
              </w:rPr>
            </w:pPr>
            <w:r w:rsidRPr="00B17C11">
              <w:rPr>
                <w:rFonts w:ascii="Times New Roman" w:hAnsi="Times New Roman" w:cs="Times New Roman"/>
                <w:b/>
                <w:sz w:val="26"/>
                <w:szCs w:val="26"/>
              </w:rPr>
              <w:t>TRƯỜNG THCS PHONG MỸ</w:t>
            </w:r>
          </w:p>
          <w:p w14:paraId="5E4B5E36" w14:textId="77777777" w:rsidR="00B17C11" w:rsidRDefault="00B17C11" w:rsidP="00B17C11">
            <w:pPr>
              <w:ind w:right="-306"/>
              <w:jc w:val="both"/>
              <w:rPr>
                <w:rFonts w:ascii="Times New Roman" w:hAnsi="Times New Roman" w:cs="Times New Roman"/>
                <w:sz w:val="28"/>
                <w:szCs w:val="28"/>
                <w:lang w:val="vi-VN"/>
              </w:rPr>
            </w:pPr>
            <w:r>
              <w:rPr>
                <w:rFonts w:ascii="Times New Roman" w:hAnsi="Times New Roman" w:cs="Times New Roman"/>
                <w:i/>
                <w:noProof/>
                <w:sz w:val="28"/>
                <w:szCs w:val="28"/>
              </w:rPr>
              <mc:AlternateContent>
                <mc:Choice Requires="wps">
                  <w:drawing>
                    <wp:anchor distT="0" distB="0" distL="114300" distR="114300" simplePos="0" relativeHeight="251657728" behindDoc="0" locked="0" layoutInCell="1" allowOverlap="1" wp14:anchorId="7FBE37B5" wp14:editId="0A94A03C">
                      <wp:simplePos x="0" y="0"/>
                      <wp:positionH relativeFrom="column">
                        <wp:posOffset>636905</wp:posOffset>
                      </wp:positionH>
                      <wp:positionV relativeFrom="paragraph">
                        <wp:posOffset>8255</wp:posOffset>
                      </wp:positionV>
                      <wp:extent cx="144907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48C960" id="_x0000_t32" coordsize="21600,21600" o:spt="32" o:oned="t" path="m,l21600,21600e" filled="f">
                      <v:path arrowok="t" fillok="f" o:connecttype="none"/>
                      <o:lock v:ext="edit" shapetype="t"/>
                    </v:shapetype>
                    <v:shape id="AutoShape 2" o:spid="_x0000_s1026" type="#_x0000_t32" style="position:absolute;margin-left:50.15pt;margin-top:.65pt;width:114.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"/>
                  </w:pict>
                </mc:Fallback>
              </mc:AlternateContent>
            </w:r>
            <w:r w:rsidRPr="00770A09">
              <w:rPr>
                <w:rFonts w:ascii="Times New Roman" w:hAnsi="Times New Roman" w:cs="Times New Roman"/>
                <w:sz w:val="28"/>
                <w:szCs w:val="28"/>
              </w:rPr>
              <w:t xml:space="preserve">                         </w:t>
            </w:r>
          </w:p>
          <w:p w14:paraId="603DFADF" w14:textId="25729EEE" w:rsidR="00B17C11" w:rsidRPr="00B17C11" w:rsidRDefault="00B17C11" w:rsidP="00AA3992">
            <w:pPr>
              <w:ind w:right="-306"/>
              <w:jc w:val="center"/>
              <w:rPr>
                <w:rFonts w:ascii="Times New Roman" w:hAnsi="Times New Roman" w:cs="Times New Roman"/>
                <w:sz w:val="28"/>
                <w:szCs w:val="28"/>
                <w:lang w:val="vi-VN"/>
              </w:rPr>
            </w:pPr>
            <w:r w:rsidRPr="0025657B">
              <w:rPr>
                <w:rFonts w:ascii="Times New Roman" w:hAnsi="Times New Roman" w:cs="Times New Roman"/>
                <w:sz w:val="28"/>
                <w:szCs w:val="28"/>
              </w:rPr>
              <w:t>Số</w:t>
            </w:r>
            <w:r w:rsidR="00084D09">
              <w:rPr>
                <w:rFonts w:ascii="Times New Roman" w:hAnsi="Times New Roman" w:cs="Times New Roman"/>
                <w:sz w:val="28"/>
                <w:szCs w:val="28"/>
              </w:rPr>
              <w:t>:</w:t>
            </w:r>
            <w:r w:rsidRPr="0025657B">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sidRPr="0025657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5657B">
              <w:rPr>
                <w:rFonts w:ascii="Times New Roman" w:hAnsi="Times New Roman" w:cs="Times New Roman"/>
                <w:sz w:val="28"/>
                <w:szCs w:val="28"/>
              </w:rPr>
              <w:t>/KH-</w:t>
            </w:r>
            <w:r>
              <w:rPr>
                <w:rFonts w:ascii="Times New Roman" w:hAnsi="Times New Roman" w:cs="Times New Roman"/>
                <w:sz w:val="28"/>
                <w:szCs w:val="28"/>
              </w:rPr>
              <w:t>THCSPM</w:t>
            </w:r>
          </w:p>
          <w:p w14:paraId="5B1C24CB" w14:textId="35291AF1" w:rsidR="00B17C11" w:rsidRPr="00B17C11" w:rsidRDefault="00B17C11" w:rsidP="00B17C11">
            <w:pPr>
              <w:ind w:right="-306"/>
              <w:jc w:val="both"/>
              <w:rPr>
                <w:rFonts w:ascii="Times New Roman" w:hAnsi="Times New Roman" w:cs="Times New Roman"/>
                <w:sz w:val="26"/>
                <w:szCs w:val="26"/>
                <w:lang w:val="vi-VN"/>
              </w:rPr>
            </w:pPr>
          </w:p>
        </w:tc>
        <w:tc>
          <w:tcPr>
            <w:tcW w:w="5924" w:type="dxa"/>
          </w:tcPr>
          <w:p w14:paraId="441DAAB8" w14:textId="77777777" w:rsidR="00B17C11" w:rsidRDefault="00B17C11" w:rsidP="00B17C11">
            <w:pPr>
              <w:ind w:right="-306"/>
              <w:jc w:val="center"/>
              <w:rPr>
                <w:rFonts w:ascii="Times New Roman" w:hAnsi="Times New Roman" w:cs="Times New Roman"/>
                <w:sz w:val="26"/>
                <w:szCs w:val="26"/>
                <w:lang w:val="vi-VN"/>
              </w:rPr>
            </w:pPr>
            <w:r w:rsidRPr="00B17C11">
              <w:rPr>
                <w:rFonts w:ascii="Times New Roman" w:hAnsi="Times New Roman" w:cs="Times New Roman"/>
                <w:sz w:val="26"/>
                <w:szCs w:val="26"/>
              </w:rPr>
              <w:t>CỘNG HÒA XÃ HỘI CHỦ NGHĨA VIỆT NAM</w:t>
            </w:r>
          </w:p>
          <w:p w14:paraId="05D0DA34" w14:textId="1AE48901" w:rsidR="00B17C11" w:rsidRDefault="00B17C11" w:rsidP="00B17C11">
            <w:pPr>
              <w:ind w:right="-306"/>
              <w:jc w:val="center"/>
              <w:rPr>
                <w:rFonts w:ascii="Times New Roman" w:hAnsi="Times New Roman" w:cs="Times New Roman"/>
                <w:b/>
                <w:sz w:val="28"/>
                <w:szCs w:val="28"/>
                <w:lang w:val="vi-VN"/>
              </w:rPr>
            </w:pPr>
            <w:r w:rsidRPr="00770A09">
              <w:rPr>
                <w:rFonts w:ascii="Times New Roman" w:hAnsi="Times New Roman" w:cs="Times New Roman"/>
                <w:b/>
                <w:sz w:val="28"/>
                <w:szCs w:val="28"/>
              </w:rPr>
              <w:t>Độc lập - Tự do - Hạnh phúc</w:t>
            </w:r>
          </w:p>
          <w:p w14:paraId="661F2172" w14:textId="4C68B53E" w:rsidR="00B17C11" w:rsidRDefault="00084D09" w:rsidP="00B17C11">
            <w:pPr>
              <w:ind w:right="-306"/>
              <w:jc w:val="center"/>
              <w:rPr>
                <w:rFonts w:ascii="Times New Roman" w:hAnsi="Times New Roman" w:cs="Times New Roman"/>
                <w:b/>
                <w:sz w:val="26"/>
                <w:szCs w:val="26"/>
                <w:lang w:val="vi-VN"/>
              </w:rPr>
            </w:pPr>
            <w:r>
              <w:rPr>
                <w:rFonts w:ascii="Times New Roman" w:hAnsi="Times New Roman" w:cs="Times New Roman"/>
                <w:i/>
                <w:noProof/>
                <w:sz w:val="28"/>
                <w:szCs w:val="28"/>
              </w:rPr>
              <mc:AlternateContent>
                <mc:Choice Requires="wps">
                  <w:drawing>
                    <wp:anchor distT="0" distB="0" distL="114300" distR="114300" simplePos="0" relativeHeight="251665920" behindDoc="0" locked="0" layoutInCell="1" allowOverlap="1" wp14:anchorId="569BEF79" wp14:editId="5A0C5054">
                      <wp:simplePos x="0" y="0"/>
                      <wp:positionH relativeFrom="column">
                        <wp:posOffset>855731</wp:posOffset>
                      </wp:positionH>
                      <wp:positionV relativeFrom="paragraph">
                        <wp:posOffset>25609</wp:posOffset>
                      </wp:positionV>
                      <wp:extent cx="2100491" cy="17434"/>
                      <wp:effectExtent l="0" t="0" r="33655" b="209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0491" cy="174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2920D5" id="_x0000_t32" coordsize="21600,21600" o:spt="32" o:oned="t" path="m,l21600,21600e" filled="f">
                      <v:path arrowok="t" fillok="f" o:connecttype="none"/>
                      <o:lock v:ext="edit" shapetype="t"/>
                    </v:shapetype>
                    <v:shape id="AutoShape 3" o:spid="_x0000_s1026" type="#_x0000_t32" style="position:absolute;margin-left:67.4pt;margin-top:2pt;width:165.4pt;height:1.3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"/>
                  </w:pict>
                </mc:Fallback>
              </mc:AlternateContent>
            </w:r>
          </w:p>
          <w:p w14:paraId="61BC67AB" w14:textId="5FC14AEE" w:rsidR="00B17C11" w:rsidRPr="00B17C11" w:rsidRDefault="00B17C11" w:rsidP="00B17C11">
            <w:pPr>
              <w:ind w:right="-306"/>
              <w:jc w:val="center"/>
              <w:rPr>
                <w:rFonts w:ascii="Times New Roman" w:hAnsi="Times New Roman" w:cs="Times New Roman"/>
                <w:sz w:val="26"/>
                <w:szCs w:val="26"/>
                <w:lang w:val="vi-VN"/>
              </w:rPr>
            </w:pPr>
            <w:r w:rsidRPr="00770A09">
              <w:rPr>
                <w:rFonts w:ascii="Times New Roman" w:hAnsi="Times New Roman" w:cs="Times New Roman"/>
                <w:i/>
                <w:sz w:val="28"/>
                <w:szCs w:val="28"/>
              </w:rPr>
              <w:t xml:space="preserve">Phong </w:t>
            </w:r>
            <w:r w:rsidR="00AA3992">
              <w:rPr>
                <w:rFonts w:ascii="Times New Roman" w:hAnsi="Times New Roman" w:cs="Times New Roman"/>
                <w:i/>
                <w:sz w:val="28"/>
                <w:szCs w:val="28"/>
              </w:rPr>
              <w:t>M</w:t>
            </w:r>
            <w:r>
              <w:rPr>
                <w:rFonts w:ascii="Times New Roman" w:hAnsi="Times New Roman" w:cs="Times New Roman"/>
                <w:i/>
                <w:sz w:val="28"/>
                <w:szCs w:val="28"/>
              </w:rPr>
              <w:t>ỹ</w:t>
            </w:r>
            <w:r w:rsidRPr="00770A09">
              <w:rPr>
                <w:rFonts w:ascii="Times New Roman" w:hAnsi="Times New Roman" w:cs="Times New Roman"/>
                <w:i/>
                <w:sz w:val="28"/>
                <w:szCs w:val="28"/>
              </w:rPr>
              <w:t xml:space="preserve">, ngày </w:t>
            </w:r>
            <w:r w:rsidR="005E0AFB">
              <w:rPr>
                <w:rFonts w:ascii="Times New Roman" w:hAnsi="Times New Roman" w:cs="Times New Roman"/>
                <w:i/>
                <w:sz w:val="28"/>
                <w:szCs w:val="28"/>
                <w:lang w:val="vi-VN"/>
              </w:rPr>
              <w:t>01</w:t>
            </w:r>
            <w:r w:rsidRPr="00770A09">
              <w:rPr>
                <w:rFonts w:ascii="Times New Roman" w:hAnsi="Times New Roman" w:cs="Times New Roman"/>
                <w:i/>
                <w:sz w:val="28"/>
                <w:szCs w:val="28"/>
              </w:rPr>
              <w:t xml:space="preserve"> tháng </w:t>
            </w:r>
            <w:r w:rsidR="005E0AFB">
              <w:rPr>
                <w:rFonts w:ascii="Times New Roman" w:hAnsi="Times New Roman" w:cs="Times New Roman"/>
                <w:i/>
                <w:sz w:val="28"/>
                <w:szCs w:val="28"/>
                <w:lang w:val="vi-VN"/>
              </w:rPr>
              <w:t>10</w:t>
            </w:r>
            <w:r w:rsidRPr="00770A09">
              <w:rPr>
                <w:rFonts w:ascii="Times New Roman" w:hAnsi="Times New Roman" w:cs="Times New Roman"/>
                <w:i/>
                <w:sz w:val="28"/>
                <w:szCs w:val="28"/>
              </w:rPr>
              <w:t xml:space="preserve"> năm </w:t>
            </w:r>
            <w:r>
              <w:rPr>
                <w:rFonts w:ascii="Times New Roman" w:hAnsi="Times New Roman" w:cs="Times New Roman"/>
                <w:i/>
                <w:sz w:val="28"/>
                <w:szCs w:val="28"/>
              </w:rPr>
              <w:t>2024</w:t>
            </w:r>
          </w:p>
        </w:tc>
      </w:tr>
    </w:tbl>
    <w:p w14:paraId="0C659B5A" w14:textId="4793FD12" w:rsidR="00792463" w:rsidRPr="00B4336D" w:rsidRDefault="00792463" w:rsidP="0075029A">
      <w:pPr>
        <w:spacing w:after="0" w:line="240" w:lineRule="auto"/>
        <w:jc w:val="both"/>
        <w:rPr>
          <w:rFonts w:ascii="Times New Roman" w:hAnsi="Times New Roman" w:cs="Times New Roman"/>
          <w:sz w:val="28"/>
          <w:szCs w:val="28"/>
        </w:rPr>
      </w:pPr>
    </w:p>
    <w:p w14:paraId="3105780E" w14:textId="77777777" w:rsidR="000C49AA" w:rsidRPr="00770A09" w:rsidRDefault="000C49AA" w:rsidP="0029037B">
      <w:pPr>
        <w:spacing w:after="0" w:line="240" w:lineRule="auto"/>
        <w:jc w:val="center"/>
        <w:rPr>
          <w:rFonts w:ascii="Times New Roman" w:hAnsi="Times New Roman" w:cs="Times New Roman"/>
          <w:b/>
          <w:sz w:val="28"/>
          <w:szCs w:val="28"/>
        </w:rPr>
      </w:pPr>
      <w:r w:rsidRPr="00770A09">
        <w:rPr>
          <w:rFonts w:ascii="Times New Roman" w:hAnsi="Times New Roman" w:cs="Times New Roman"/>
          <w:b/>
          <w:sz w:val="28"/>
          <w:szCs w:val="28"/>
        </w:rPr>
        <w:t>KẾ HOẠCH</w:t>
      </w:r>
    </w:p>
    <w:p w14:paraId="6BEDB818" w14:textId="77777777" w:rsidR="00B44C3F" w:rsidRPr="00B4336D" w:rsidRDefault="00B44C3F" w:rsidP="00B44C3F">
      <w:pPr>
        <w:pStyle w:val="Heading2"/>
        <w:spacing w:before="0"/>
        <w:ind w:left="1" w:right="251" w:firstLine="0"/>
        <w:jc w:val="center"/>
      </w:pPr>
      <w:r w:rsidRPr="00B4336D">
        <w:t>Tổ</w:t>
      </w:r>
      <w:r w:rsidRPr="00B4336D">
        <w:rPr>
          <w:spacing w:val="-3"/>
        </w:rPr>
        <w:t xml:space="preserve"> </w:t>
      </w:r>
      <w:r w:rsidRPr="00B4336D">
        <w:t>chức</w:t>
      </w:r>
      <w:r w:rsidRPr="00B4336D">
        <w:rPr>
          <w:spacing w:val="-3"/>
        </w:rPr>
        <w:t xml:space="preserve"> </w:t>
      </w:r>
      <w:r w:rsidRPr="00B4336D">
        <w:t>Tuần</w:t>
      </w:r>
      <w:r w:rsidRPr="00B4336D">
        <w:rPr>
          <w:b w:val="0"/>
          <w:spacing w:val="23"/>
        </w:rPr>
        <w:t xml:space="preserve"> </w:t>
      </w:r>
      <w:r w:rsidRPr="00B4336D">
        <w:t>lễ</w:t>
      </w:r>
      <w:r w:rsidRPr="00B4336D">
        <w:rPr>
          <w:spacing w:val="-3"/>
        </w:rPr>
        <w:t xml:space="preserve"> </w:t>
      </w:r>
      <w:r w:rsidRPr="00B4336D">
        <w:t>hưởng</w:t>
      </w:r>
      <w:r w:rsidRPr="00B4336D">
        <w:rPr>
          <w:spacing w:val="-3"/>
        </w:rPr>
        <w:t xml:space="preserve"> </w:t>
      </w:r>
      <w:r w:rsidRPr="00B4336D">
        <w:t>ứng</w:t>
      </w:r>
      <w:r w:rsidRPr="00B4336D">
        <w:rPr>
          <w:spacing w:val="-3"/>
        </w:rPr>
        <w:t xml:space="preserve"> </w:t>
      </w:r>
      <w:r w:rsidRPr="00B4336D">
        <w:t>học</w:t>
      </w:r>
      <w:r w:rsidRPr="00B4336D">
        <w:rPr>
          <w:spacing w:val="-4"/>
        </w:rPr>
        <w:t xml:space="preserve"> </w:t>
      </w:r>
      <w:r w:rsidRPr="00B4336D">
        <w:t>tập</w:t>
      </w:r>
      <w:r w:rsidRPr="00B4336D">
        <w:rPr>
          <w:spacing w:val="-3"/>
        </w:rPr>
        <w:t xml:space="preserve"> </w:t>
      </w:r>
      <w:r w:rsidRPr="00B4336D">
        <w:t>suốt</w:t>
      </w:r>
      <w:r w:rsidRPr="00B4336D">
        <w:rPr>
          <w:spacing w:val="-3"/>
        </w:rPr>
        <w:t xml:space="preserve"> </w:t>
      </w:r>
      <w:r w:rsidRPr="00B4336D">
        <w:t>đời</w:t>
      </w:r>
      <w:r w:rsidRPr="00B4336D">
        <w:rPr>
          <w:spacing w:val="-3"/>
        </w:rPr>
        <w:t xml:space="preserve"> </w:t>
      </w:r>
      <w:r w:rsidRPr="00B4336D">
        <w:t>năm</w:t>
      </w:r>
      <w:r w:rsidRPr="00B4336D">
        <w:rPr>
          <w:spacing w:val="-2"/>
        </w:rPr>
        <w:t xml:space="preserve"> </w:t>
      </w:r>
      <w:r w:rsidRPr="00B4336D">
        <w:rPr>
          <w:spacing w:val="-4"/>
        </w:rPr>
        <w:t>2024</w:t>
      </w:r>
    </w:p>
    <w:p w14:paraId="6679A5BF" w14:textId="15A7E81F" w:rsidR="006D0CD4" w:rsidRPr="00B00358" w:rsidRDefault="00084D09" w:rsidP="0075029A">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val="vi-VN"/>
        </w:rPr>
        <mc:AlternateContent>
          <mc:Choice Requires="wps">
            <w:drawing>
              <wp:anchor distT="0" distB="0" distL="114300" distR="114300" simplePos="0" relativeHeight="251666944" behindDoc="0" locked="0" layoutInCell="1" allowOverlap="1" wp14:anchorId="714B40BA" wp14:editId="0241BDCA">
                <wp:simplePos x="0" y="0"/>
                <wp:positionH relativeFrom="column">
                  <wp:posOffset>2010305</wp:posOffset>
                </wp:positionH>
                <wp:positionV relativeFrom="paragraph">
                  <wp:posOffset>43413</wp:posOffset>
                </wp:positionV>
                <wp:extent cx="1759351" cy="0"/>
                <wp:effectExtent l="0" t="0" r="0" b="0"/>
                <wp:wrapNone/>
                <wp:docPr id="594565572" name="Straight Connector 3"/>
                <wp:cNvGraphicFramePr/>
                <a:graphic xmlns:a="http://schemas.openxmlformats.org/drawingml/2006/main">
                  <a:graphicData uri="http://schemas.microsoft.com/office/word/2010/wordprocessingShape">
                    <wps:wsp>
                      <wps:cNvCnPr/>
                      <wps:spPr>
                        <a:xfrm>
                          <a:off x="0" y="0"/>
                          <a:ext cx="17593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D244F0" id="Straight Connector 3"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158.3pt,3.4pt" to="296.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" strokecolor="black [3040]"/>
            </w:pict>
          </mc:Fallback>
        </mc:AlternateContent>
      </w:r>
    </w:p>
    <w:p w14:paraId="3E955432" w14:textId="46F6D2E5" w:rsidR="009426D0" w:rsidRPr="00B00358" w:rsidRDefault="006D0CD4" w:rsidP="00B00358">
      <w:pPr>
        <w:spacing w:before="120" w:after="0" w:line="240" w:lineRule="auto"/>
        <w:ind w:firstLine="567"/>
        <w:jc w:val="both"/>
        <w:rPr>
          <w:rFonts w:ascii="Times New Roman" w:hAnsi="Times New Roman" w:cs="Times New Roman"/>
          <w:sz w:val="28"/>
          <w:szCs w:val="28"/>
        </w:rPr>
      </w:pPr>
      <w:r w:rsidRPr="00B00358">
        <w:rPr>
          <w:rFonts w:ascii="Times New Roman" w:hAnsi="Times New Roman" w:cs="Times New Roman"/>
          <w:sz w:val="28"/>
          <w:szCs w:val="28"/>
        </w:rPr>
        <w:t xml:space="preserve">Thực hiện </w:t>
      </w:r>
      <w:r w:rsidR="005E2CB8" w:rsidRPr="00B00358">
        <w:rPr>
          <w:rFonts w:ascii="Times New Roman" w:hAnsi="Times New Roman" w:cs="Times New Roman"/>
          <w:sz w:val="28"/>
          <w:szCs w:val="28"/>
        </w:rPr>
        <w:t>Kế</w:t>
      </w:r>
      <w:r w:rsidR="005E2CB8" w:rsidRPr="00B00358">
        <w:rPr>
          <w:rFonts w:ascii="Times New Roman" w:hAnsi="Times New Roman" w:cs="Times New Roman"/>
          <w:sz w:val="28"/>
          <w:szCs w:val="28"/>
          <w:lang w:val="vi-VN"/>
        </w:rPr>
        <w:t xml:space="preserve"> hoạch </w:t>
      </w:r>
      <w:r w:rsidRPr="00B00358">
        <w:rPr>
          <w:rFonts w:ascii="Times New Roman" w:hAnsi="Times New Roman" w:cs="Times New Roman"/>
          <w:sz w:val="28"/>
          <w:szCs w:val="28"/>
        </w:rPr>
        <w:t xml:space="preserve">số </w:t>
      </w:r>
      <w:r w:rsidR="005E2CB8" w:rsidRPr="00B00358">
        <w:rPr>
          <w:rFonts w:ascii="Times New Roman" w:hAnsi="Times New Roman" w:cs="Times New Roman"/>
          <w:sz w:val="28"/>
          <w:szCs w:val="28"/>
        </w:rPr>
        <w:t>25</w:t>
      </w:r>
      <w:r w:rsidR="001E5599" w:rsidRPr="00B00358">
        <w:rPr>
          <w:rFonts w:ascii="Times New Roman" w:hAnsi="Times New Roman" w:cs="Times New Roman"/>
          <w:sz w:val="28"/>
          <w:szCs w:val="28"/>
        </w:rPr>
        <w:t>0</w:t>
      </w:r>
      <w:r w:rsidRPr="00B00358">
        <w:rPr>
          <w:rFonts w:ascii="Times New Roman" w:hAnsi="Times New Roman" w:cs="Times New Roman"/>
          <w:sz w:val="28"/>
          <w:szCs w:val="28"/>
        </w:rPr>
        <w:t>/</w:t>
      </w:r>
      <w:r w:rsidR="005E2CB8" w:rsidRPr="00B00358">
        <w:rPr>
          <w:rFonts w:ascii="Times New Roman" w:hAnsi="Times New Roman" w:cs="Times New Roman"/>
          <w:sz w:val="28"/>
          <w:szCs w:val="28"/>
        </w:rPr>
        <w:t>KH</w:t>
      </w:r>
      <w:r w:rsidR="005E2CB8" w:rsidRPr="00B00358">
        <w:rPr>
          <w:rFonts w:ascii="Times New Roman" w:hAnsi="Times New Roman" w:cs="Times New Roman"/>
          <w:sz w:val="28"/>
          <w:szCs w:val="28"/>
          <w:lang w:val="vi-VN"/>
        </w:rPr>
        <w:t xml:space="preserve">-UBND </w:t>
      </w:r>
      <w:r w:rsidRPr="00B00358">
        <w:rPr>
          <w:rFonts w:ascii="Times New Roman" w:hAnsi="Times New Roman" w:cs="Times New Roman"/>
          <w:sz w:val="28"/>
          <w:szCs w:val="28"/>
        </w:rPr>
        <w:t xml:space="preserve">ngày </w:t>
      </w:r>
      <w:r w:rsidR="005E2CB8" w:rsidRPr="00B00358">
        <w:rPr>
          <w:rFonts w:ascii="Times New Roman" w:hAnsi="Times New Roman" w:cs="Times New Roman"/>
          <w:sz w:val="28"/>
          <w:szCs w:val="28"/>
        </w:rPr>
        <w:t>30</w:t>
      </w:r>
      <w:r w:rsidRPr="00B00358">
        <w:rPr>
          <w:rFonts w:ascii="Times New Roman" w:hAnsi="Times New Roman" w:cs="Times New Roman"/>
          <w:sz w:val="28"/>
          <w:szCs w:val="28"/>
        </w:rPr>
        <w:t xml:space="preserve"> tháng 9 năm 2024 của </w:t>
      </w:r>
      <w:r w:rsidR="001E5599" w:rsidRPr="00B00358">
        <w:rPr>
          <w:rFonts w:ascii="Times New Roman" w:hAnsi="Times New Roman" w:cs="Times New Roman"/>
          <w:sz w:val="28"/>
          <w:szCs w:val="28"/>
        </w:rPr>
        <w:t xml:space="preserve">UBND </w:t>
      </w:r>
      <w:r w:rsidR="005E2CB8" w:rsidRPr="00B00358">
        <w:rPr>
          <w:rFonts w:ascii="Times New Roman" w:hAnsi="Times New Roman" w:cs="Times New Roman"/>
          <w:sz w:val="28"/>
          <w:szCs w:val="28"/>
          <w:lang w:val="vi-VN"/>
        </w:rPr>
        <w:t xml:space="preserve">huyện Phong Điền </w:t>
      </w:r>
      <w:r w:rsidRPr="00B00358">
        <w:rPr>
          <w:rFonts w:ascii="Times New Roman" w:hAnsi="Times New Roman" w:cs="Times New Roman"/>
          <w:sz w:val="28"/>
          <w:szCs w:val="28"/>
        </w:rPr>
        <w:t>về việc tổ chức Tuần lễ hưởng ứng học tập suốt đời năm 2024</w:t>
      </w:r>
      <w:r w:rsidR="00A05380" w:rsidRPr="00B00358">
        <w:rPr>
          <w:rFonts w:ascii="Times New Roman" w:hAnsi="Times New Roman" w:cs="Times New Roman"/>
          <w:sz w:val="28"/>
          <w:szCs w:val="28"/>
        </w:rPr>
        <w:t xml:space="preserve">. Trường </w:t>
      </w:r>
      <w:r w:rsidR="00667E49" w:rsidRPr="00B00358">
        <w:rPr>
          <w:rFonts w:ascii="Times New Roman" w:hAnsi="Times New Roman" w:cs="Times New Roman"/>
          <w:sz w:val="28"/>
          <w:szCs w:val="28"/>
        </w:rPr>
        <w:t xml:space="preserve"> THCS Phong </w:t>
      </w:r>
      <w:r w:rsidR="005E2CB8" w:rsidRPr="00B00358">
        <w:rPr>
          <w:rFonts w:ascii="Times New Roman" w:hAnsi="Times New Roman" w:cs="Times New Roman"/>
          <w:sz w:val="28"/>
          <w:szCs w:val="28"/>
        </w:rPr>
        <w:t>Mỹ</w:t>
      </w:r>
      <w:r w:rsidR="00A05380" w:rsidRPr="00B00358">
        <w:rPr>
          <w:rFonts w:ascii="Times New Roman" w:hAnsi="Times New Roman" w:cs="Times New Roman"/>
          <w:sz w:val="28"/>
          <w:szCs w:val="28"/>
        </w:rPr>
        <w:t xml:space="preserve"> xây dựng kế hoạch tổ chức “Tuần lễ hưởng ứng học tập suốt đờ</w:t>
      </w:r>
      <w:r w:rsidR="00305F69" w:rsidRPr="00B00358">
        <w:rPr>
          <w:rFonts w:ascii="Times New Roman" w:hAnsi="Times New Roman" w:cs="Times New Roman"/>
          <w:sz w:val="28"/>
          <w:szCs w:val="28"/>
        </w:rPr>
        <w:t xml:space="preserve">i năm </w:t>
      </w:r>
      <w:r w:rsidR="005E2CB8" w:rsidRPr="00B00358">
        <w:rPr>
          <w:rFonts w:ascii="Times New Roman" w:hAnsi="Times New Roman" w:cs="Times New Roman"/>
          <w:sz w:val="28"/>
          <w:szCs w:val="28"/>
        </w:rPr>
        <w:t>2024</w:t>
      </w:r>
      <w:r w:rsidR="00305F69" w:rsidRPr="00B00358">
        <w:rPr>
          <w:rFonts w:ascii="Times New Roman" w:hAnsi="Times New Roman" w:cs="Times New Roman"/>
          <w:sz w:val="28"/>
          <w:szCs w:val="28"/>
        </w:rPr>
        <w:t xml:space="preserve">” </w:t>
      </w:r>
      <w:r w:rsidR="001E5599" w:rsidRPr="00B00358">
        <w:rPr>
          <w:rFonts w:ascii="Times New Roman" w:hAnsi="Times New Roman" w:cs="Times New Roman"/>
          <w:sz w:val="28"/>
          <w:szCs w:val="28"/>
        </w:rPr>
        <w:t xml:space="preserve">tại đơn vị </w:t>
      </w:r>
      <w:r w:rsidR="00305F69" w:rsidRPr="00B00358">
        <w:rPr>
          <w:rFonts w:ascii="Times New Roman" w:hAnsi="Times New Roman" w:cs="Times New Roman"/>
          <w:sz w:val="28"/>
          <w:szCs w:val="28"/>
        </w:rPr>
        <w:t>như sau:</w:t>
      </w:r>
    </w:p>
    <w:p w14:paraId="06CC2CA2" w14:textId="09B55D5E" w:rsidR="00667E49" w:rsidRPr="00B00358" w:rsidRDefault="001E5599" w:rsidP="00B00358">
      <w:pPr>
        <w:pStyle w:val="ListParagraph"/>
        <w:spacing w:before="120" w:after="0" w:line="240" w:lineRule="auto"/>
        <w:ind w:left="0" w:firstLine="435"/>
        <w:jc w:val="both"/>
        <w:rPr>
          <w:rFonts w:ascii="Times New Roman" w:hAnsi="Times New Roman" w:cs="Times New Roman"/>
          <w:sz w:val="28"/>
          <w:szCs w:val="28"/>
        </w:rPr>
      </w:pPr>
      <w:r w:rsidRPr="00B00358">
        <w:rPr>
          <w:rFonts w:ascii="Times New Roman" w:hAnsi="Times New Roman" w:cs="Times New Roman"/>
          <w:b/>
          <w:sz w:val="28"/>
          <w:szCs w:val="28"/>
        </w:rPr>
        <w:t xml:space="preserve">I. </w:t>
      </w:r>
      <w:r w:rsidR="007C1812" w:rsidRPr="00B00358">
        <w:rPr>
          <w:rFonts w:ascii="Times New Roman" w:hAnsi="Times New Roman" w:cs="Times New Roman"/>
          <w:b/>
          <w:sz w:val="28"/>
          <w:szCs w:val="28"/>
        </w:rPr>
        <w:t>Mục</w:t>
      </w:r>
      <w:r w:rsidR="007C1812" w:rsidRPr="00B00358">
        <w:rPr>
          <w:rFonts w:ascii="Times New Roman" w:hAnsi="Times New Roman" w:cs="Times New Roman"/>
          <w:b/>
          <w:sz w:val="28"/>
          <w:szCs w:val="28"/>
          <w:lang w:val="vi-VN"/>
        </w:rPr>
        <w:t xml:space="preserve"> đích</w:t>
      </w:r>
      <w:r w:rsidR="007163A0" w:rsidRPr="00B00358">
        <w:rPr>
          <w:rFonts w:ascii="Times New Roman" w:hAnsi="Times New Roman" w:cs="Times New Roman"/>
          <w:b/>
          <w:sz w:val="28"/>
          <w:szCs w:val="28"/>
        </w:rPr>
        <w:t xml:space="preserve"> và yêu cầu</w:t>
      </w:r>
    </w:p>
    <w:p w14:paraId="47608357" w14:textId="156CD678" w:rsidR="005E2CB8" w:rsidRPr="00B00358" w:rsidRDefault="001E5599" w:rsidP="00B00358">
      <w:pPr>
        <w:widowControl w:val="0"/>
        <w:autoSpaceDE w:val="0"/>
        <w:autoSpaceDN w:val="0"/>
        <w:spacing w:before="120" w:after="0" w:line="240" w:lineRule="auto"/>
        <w:ind w:firstLine="435"/>
        <w:jc w:val="both"/>
        <w:rPr>
          <w:rFonts w:ascii="Times New Roman" w:hAnsi="Times New Roman" w:cs="Times New Roman"/>
          <w:sz w:val="28"/>
        </w:rPr>
      </w:pPr>
      <w:r w:rsidRPr="00B00358">
        <w:rPr>
          <w:rFonts w:ascii="Times New Roman" w:eastAsia="Times New Roman" w:hAnsi="Times New Roman" w:cs="Times New Roman"/>
          <w:sz w:val="28"/>
          <w:szCs w:val="28"/>
        </w:rPr>
        <w:t xml:space="preserve">- </w:t>
      </w:r>
      <w:r w:rsidR="00454E37" w:rsidRPr="00B00358">
        <w:rPr>
          <w:rFonts w:ascii="Times New Roman" w:eastAsia="Times New Roman" w:hAnsi="Times New Roman" w:cs="Times New Roman"/>
          <w:sz w:val="28"/>
          <w:szCs w:val="28"/>
        </w:rPr>
        <w:t xml:space="preserve">Tổ chức Tuần lễ nhằm </w:t>
      </w:r>
      <w:r w:rsidR="005E2CB8" w:rsidRPr="00B00358">
        <w:rPr>
          <w:rFonts w:ascii="Times New Roman" w:hAnsi="Times New Roman" w:cs="Times New Roman"/>
          <w:sz w:val="28"/>
        </w:rPr>
        <w:t xml:space="preserve">đẩy mạnh vai trò trong việc hướng dẫn, tổ chức thực hiện các hoạt động khuyến đọc đối với </w:t>
      </w:r>
      <w:bookmarkStart w:id="0" w:name="_Hlk178749932"/>
      <w:r w:rsidR="005E2CB8" w:rsidRPr="00B00358">
        <w:rPr>
          <w:rFonts w:ascii="Times New Roman" w:hAnsi="Times New Roman" w:cs="Times New Roman"/>
          <w:sz w:val="28"/>
        </w:rPr>
        <w:t>cán bộ, giáo viên, học sinh</w:t>
      </w:r>
      <w:r w:rsidRPr="00B00358">
        <w:rPr>
          <w:rFonts w:ascii="Times New Roman" w:hAnsi="Times New Roman" w:cs="Times New Roman"/>
          <w:sz w:val="28"/>
        </w:rPr>
        <w:t xml:space="preserve"> và phụ huynh</w:t>
      </w:r>
      <w:r w:rsidR="005E2CB8" w:rsidRPr="00B00358">
        <w:rPr>
          <w:rFonts w:ascii="Times New Roman" w:hAnsi="Times New Roman" w:cs="Times New Roman"/>
          <w:sz w:val="28"/>
        </w:rPr>
        <w:t xml:space="preserve"> </w:t>
      </w:r>
      <w:bookmarkEnd w:id="0"/>
      <w:r w:rsidRPr="00B00358">
        <w:rPr>
          <w:rFonts w:ascii="Times New Roman" w:hAnsi="Times New Roman" w:cs="Times New Roman"/>
          <w:sz w:val="28"/>
        </w:rPr>
        <w:t xml:space="preserve">trong nhà trường </w:t>
      </w:r>
      <w:r w:rsidR="005E2CB8" w:rsidRPr="00B00358">
        <w:rPr>
          <w:rFonts w:ascii="Times New Roman" w:hAnsi="Times New Roman" w:cs="Times New Roman"/>
          <w:sz w:val="28"/>
        </w:rPr>
        <w:t>góp phần đẩy mạnh phong trào học tập sâu rộng trong</w:t>
      </w:r>
      <w:r w:rsidRPr="00B00358">
        <w:rPr>
          <w:rFonts w:ascii="Times New Roman" w:hAnsi="Times New Roman" w:cs="Times New Roman"/>
          <w:sz w:val="28"/>
        </w:rPr>
        <w:t xml:space="preserve"> cán bộ, giáo viên, học sinh và phụ huynh</w:t>
      </w:r>
      <w:r w:rsidR="005E2CB8" w:rsidRPr="00B00358">
        <w:rPr>
          <w:rFonts w:ascii="Times New Roman" w:hAnsi="Times New Roman" w:cs="Times New Roman"/>
          <w:sz w:val="28"/>
        </w:rPr>
        <w:t>; đa dạng hóa các hình thức học tập (học theo lớp, học trong trường, học ở ngoài nhà trường, học qua mạng, từ xa,...); trong đó đọc sách là một hoạt động học phổ biến và có hiệu quả giúp mở rộng kiến thức, phát triển tư duy, cải thiện,</w:t>
      </w:r>
      <w:r w:rsidR="005E2CB8" w:rsidRPr="00B00358">
        <w:rPr>
          <w:rFonts w:ascii="Times New Roman" w:hAnsi="Times New Roman" w:cs="Times New Roman"/>
          <w:spacing w:val="40"/>
          <w:sz w:val="28"/>
        </w:rPr>
        <w:t xml:space="preserve"> </w:t>
      </w:r>
      <w:r w:rsidR="005E2CB8" w:rsidRPr="00B00358">
        <w:rPr>
          <w:rFonts w:ascii="Times New Roman" w:hAnsi="Times New Roman" w:cs="Times New Roman"/>
          <w:sz w:val="28"/>
        </w:rPr>
        <w:t>phát triển kỹ năng mềm, kỹ năng giao tiếp; tạo môi trường đọc thuận lợi, thân thiện, phát triển văn hóa đọc trong</w:t>
      </w:r>
      <w:r w:rsidRPr="00B00358">
        <w:rPr>
          <w:rFonts w:ascii="Times New Roman" w:hAnsi="Times New Roman" w:cs="Times New Roman"/>
          <w:sz w:val="28"/>
        </w:rPr>
        <w:t xml:space="preserve"> nhà trường</w:t>
      </w:r>
      <w:r w:rsidR="005E2CB8" w:rsidRPr="00B00358">
        <w:rPr>
          <w:rFonts w:ascii="Times New Roman" w:hAnsi="Times New Roman" w:cs="Times New Roman"/>
          <w:sz w:val="28"/>
        </w:rPr>
        <w:t xml:space="preserve">, qua đó khuyến khích </w:t>
      </w:r>
      <w:r w:rsidR="007163A0" w:rsidRPr="00B00358">
        <w:rPr>
          <w:rFonts w:ascii="Times New Roman" w:hAnsi="Times New Roman" w:cs="Times New Roman"/>
          <w:sz w:val="28"/>
        </w:rPr>
        <w:t xml:space="preserve">CBGVNV và học sinh </w:t>
      </w:r>
      <w:r w:rsidR="005E2CB8" w:rsidRPr="00B00358">
        <w:rPr>
          <w:rFonts w:ascii="Times New Roman" w:hAnsi="Times New Roman" w:cs="Times New Roman"/>
          <w:sz w:val="28"/>
        </w:rPr>
        <w:t>chủ động học thường xuyên, liên tục và suốt đời, hướng tới xây dựng một xã hội học tập.</w:t>
      </w:r>
    </w:p>
    <w:p w14:paraId="582B4CF1" w14:textId="63EEEE2C" w:rsidR="007C61E2" w:rsidRPr="00B00358" w:rsidRDefault="007163A0" w:rsidP="00B00358">
      <w:pPr>
        <w:spacing w:before="120" w:after="0" w:line="240" w:lineRule="auto"/>
        <w:ind w:firstLine="435"/>
        <w:jc w:val="both"/>
        <w:rPr>
          <w:rFonts w:ascii="Times New Roman" w:eastAsia="Times New Roman" w:hAnsi="Times New Roman" w:cs="Times New Roman"/>
          <w:sz w:val="28"/>
          <w:szCs w:val="28"/>
          <w:lang w:val="vi-VN"/>
        </w:rPr>
      </w:pPr>
      <w:r w:rsidRPr="00B00358">
        <w:rPr>
          <w:rFonts w:ascii="Times New Roman" w:eastAsia="Times New Roman" w:hAnsi="Times New Roman" w:cs="Times New Roman"/>
          <w:sz w:val="28"/>
          <w:szCs w:val="28"/>
        </w:rPr>
        <w:t xml:space="preserve">- </w:t>
      </w:r>
      <w:r w:rsidR="00454E37" w:rsidRPr="00B00358">
        <w:rPr>
          <w:rFonts w:ascii="Times New Roman" w:eastAsia="Times New Roman" w:hAnsi="Times New Roman" w:cs="Times New Roman"/>
          <w:sz w:val="28"/>
          <w:szCs w:val="28"/>
        </w:rPr>
        <w:t xml:space="preserve">Tuần lễ hưởng ứng học tập suốt đời năm </w:t>
      </w:r>
      <w:r w:rsidR="005E2CB8" w:rsidRPr="00B00358">
        <w:rPr>
          <w:rFonts w:ascii="Times New Roman" w:eastAsia="Times New Roman" w:hAnsi="Times New Roman" w:cs="Times New Roman"/>
          <w:sz w:val="28"/>
          <w:szCs w:val="28"/>
        </w:rPr>
        <w:t>2024</w:t>
      </w:r>
      <w:r w:rsidR="00454E37" w:rsidRPr="00B00358">
        <w:rPr>
          <w:rFonts w:ascii="Times New Roman" w:eastAsia="Times New Roman" w:hAnsi="Times New Roman" w:cs="Times New Roman"/>
          <w:sz w:val="28"/>
          <w:szCs w:val="28"/>
        </w:rPr>
        <w:t xml:space="preserve"> </w:t>
      </w:r>
      <w:r w:rsidR="007C61E2" w:rsidRPr="00B00358">
        <w:rPr>
          <w:rFonts w:ascii="Times New Roman" w:hAnsi="Times New Roman" w:cs="Times New Roman"/>
          <w:sz w:val="28"/>
          <w:szCs w:val="28"/>
        </w:rPr>
        <w:t>được tổ chức với hình thức phù hợp</w:t>
      </w:r>
      <w:r w:rsidRPr="00B00358">
        <w:rPr>
          <w:rFonts w:ascii="Times New Roman" w:hAnsi="Times New Roman" w:cs="Times New Roman"/>
          <w:sz w:val="28"/>
          <w:szCs w:val="28"/>
        </w:rPr>
        <w:t xml:space="preserve"> với điều kiện của nhà trường</w:t>
      </w:r>
      <w:r w:rsidR="007C61E2" w:rsidRPr="00B00358">
        <w:rPr>
          <w:rFonts w:ascii="Times New Roman" w:hAnsi="Times New Roman" w:cs="Times New Roman"/>
          <w:sz w:val="28"/>
          <w:szCs w:val="28"/>
        </w:rPr>
        <w:t>, nội dung thiết thực, tiết</w:t>
      </w:r>
      <w:r w:rsidR="007C61E2" w:rsidRPr="00B00358">
        <w:rPr>
          <w:rFonts w:ascii="Times New Roman" w:hAnsi="Times New Roman" w:cs="Times New Roman"/>
          <w:spacing w:val="40"/>
          <w:sz w:val="28"/>
          <w:szCs w:val="28"/>
        </w:rPr>
        <w:t xml:space="preserve"> </w:t>
      </w:r>
      <w:r w:rsidR="007C61E2" w:rsidRPr="00B00358">
        <w:rPr>
          <w:rFonts w:ascii="Times New Roman" w:hAnsi="Times New Roman" w:cs="Times New Roman"/>
          <w:sz w:val="28"/>
          <w:szCs w:val="28"/>
        </w:rPr>
        <w:t>kiệm, hiệu quả.</w:t>
      </w:r>
    </w:p>
    <w:p w14:paraId="146D6CD1" w14:textId="018E6623" w:rsidR="004045B9" w:rsidRPr="00B00358" w:rsidRDefault="007163A0" w:rsidP="00B00358">
      <w:pPr>
        <w:pStyle w:val="ListParagraph"/>
        <w:spacing w:before="120" w:after="0" w:line="240" w:lineRule="auto"/>
        <w:ind w:left="0" w:firstLine="435"/>
        <w:jc w:val="both"/>
        <w:rPr>
          <w:rFonts w:ascii="Times New Roman" w:hAnsi="Times New Roman" w:cs="Times New Roman"/>
          <w:b/>
          <w:sz w:val="28"/>
          <w:szCs w:val="28"/>
        </w:rPr>
      </w:pPr>
      <w:r w:rsidRPr="00B00358">
        <w:rPr>
          <w:rFonts w:ascii="Times New Roman" w:hAnsi="Times New Roman" w:cs="Times New Roman"/>
          <w:b/>
          <w:sz w:val="28"/>
          <w:szCs w:val="28"/>
        </w:rPr>
        <w:t xml:space="preserve">II. </w:t>
      </w:r>
      <w:r w:rsidR="007C1812" w:rsidRPr="00B00358">
        <w:rPr>
          <w:rFonts w:ascii="Times New Roman" w:hAnsi="Times New Roman" w:cs="Times New Roman"/>
          <w:b/>
          <w:sz w:val="28"/>
          <w:szCs w:val="28"/>
        </w:rPr>
        <w:t>Chủ</w:t>
      </w:r>
      <w:r w:rsidR="007C1812" w:rsidRPr="00B00358">
        <w:rPr>
          <w:rFonts w:ascii="Times New Roman" w:hAnsi="Times New Roman" w:cs="Times New Roman"/>
          <w:b/>
          <w:sz w:val="28"/>
          <w:szCs w:val="28"/>
          <w:lang w:val="vi-VN"/>
        </w:rPr>
        <w:t xml:space="preserve"> đề</w:t>
      </w:r>
    </w:p>
    <w:p w14:paraId="645E1B8F" w14:textId="77777777" w:rsidR="007C61E2" w:rsidRPr="00B00358" w:rsidRDefault="007C61E2" w:rsidP="00B00358">
      <w:pPr>
        <w:spacing w:before="120" w:after="0" w:line="240" w:lineRule="auto"/>
        <w:ind w:firstLine="435"/>
        <w:jc w:val="both"/>
        <w:rPr>
          <w:rFonts w:ascii="Times New Roman" w:hAnsi="Times New Roman" w:cs="Times New Roman"/>
          <w:b/>
          <w:i/>
          <w:sz w:val="28"/>
        </w:rPr>
      </w:pPr>
      <w:r w:rsidRPr="00B00358">
        <w:rPr>
          <w:rFonts w:ascii="Times New Roman" w:hAnsi="Times New Roman" w:cs="Times New Roman"/>
          <w:sz w:val="28"/>
        </w:rPr>
        <w:t xml:space="preserve">Chủ đề của Tuần lễ: </w:t>
      </w:r>
      <w:r w:rsidRPr="00B00358">
        <w:rPr>
          <w:rFonts w:ascii="Times New Roman" w:hAnsi="Times New Roman" w:cs="Times New Roman"/>
          <w:b/>
          <w:sz w:val="28"/>
        </w:rPr>
        <w:t>“</w:t>
      </w:r>
      <w:r w:rsidRPr="00B00358">
        <w:rPr>
          <w:rFonts w:ascii="Times New Roman" w:hAnsi="Times New Roman" w:cs="Times New Roman"/>
          <w:b/>
          <w:i/>
          <w:sz w:val="28"/>
        </w:rPr>
        <w:t>Phát triển văn hóa đọc thúc đẩy học tập suốt đời”.</w:t>
      </w:r>
    </w:p>
    <w:p w14:paraId="551B3719" w14:textId="1F2DC96B" w:rsidR="0006402A" w:rsidRPr="00B00358" w:rsidRDefault="007163A0" w:rsidP="00B00358">
      <w:pPr>
        <w:pStyle w:val="ListParagraph"/>
        <w:spacing w:before="120" w:after="0" w:line="240" w:lineRule="auto"/>
        <w:ind w:left="0" w:firstLine="435"/>
        <w:jc w:val="both"/>
        <w:rPr>
          <w:rFonts w:ascii="Times New Roman" w:hAnsi="Times New Roman" w:cs="Times New Roman"/>
          <w:sz w:val="28"/>
          <w:szCs w:val="28"/>
        </w:rPr>
      </w:pPr>
      <w:r w:rsidRPr="00B00358">
        <w:rPr>
          <w:rFonts w:ascii="Times New Roman" w:hAnsi="Times New Roman" w:cs="Times New Roman"/>
          <w:b/>
          <w:sz w:val="28"/>
          <w:szCs w:val="28"/>
        </w:rPr>
        <w:t xml:space="preserve">III. </w:t>
      </w:r>
      <w:r w:rsidR="007C1812" w:rsidRPr="00B00358">
        <w:rPr>
          <w:rFonts w:ascii="Times New Roman" w:hAnsi="Times New Roman" w:cs="Times New Roman"/>
          <w:b/>
          <w:sz w:val="28"/>
          <w:szCs w:val="28"/>
        </w:rPr>
        <w:t>Thời</w:t>
      </w:r>
      <w:r w:rsidR="007C1812" w:rsidRPr="00B00358">
        <w:rPr>
          <w:rFonts w:ascii="Times New Roman" w:hAnsi="Times New Roman" w:cs="Times New Roman"/>
          <w:b/>
          <w:sz w:val="28"/>
          <w:szCs w:val="28"/>
          <w:lang w:val="vi-VN"/>
        </w:rPr>
        <w:t xml:space="preserve"> gian tổ chức</w:t>
      </w:r>
      <w:r w:rsidRPr="00B00358">
        <w:rPr>
          <w:rFonts w:ascii="Times New Roman" w:hAnsi="Times New Roman" w:cs="Times New Roman"/>
          <w:sz w:val="28"/>
          <w:szCs w:val="28"/>
        </w:rPr>
        <w:t xml:space="preserve">: </w:t>
      </w:r>
      <w:r w:rsidR="0006402A" w:rsidRPr="00B00358">
        <w:rPr>
          <w:rFonts w:ascii="Times New Roman" w:hAnsi="Times New Roman" w:cs="Times New Roman"/>
          <w:sz w:val="28"/>
          <w:szCs w:val="28"/>
        </w:rPr>
        <w:t xml:space="preserve">Từ ngày </w:t>
      </w:r>
      <w:r w:rsidR="007C61E2" w:rsidRPr="00B00358">
        <w:rPr>
          <w:rFonts w:ascii="Times New Roman" w:hAnsi="Times New Roman" w:cs="Times New Roman"/>
          <w:sz w:val="28"/>
          <w:szCs w:val="28"/>
        </w:rPr>
        <w:t>01</w:t>
      </w:r>
      <w:r w:rsidR="0006402A" w:rsidRPr="00B00358">
        <w:rPr>
          <w:rFonts w:ascii="Times New Roman" w:hAnsi="Times New Roman" w:cs="Times New Roman"/>
          <w:sz w:val="28"/>
          <w:szCs w:val="28"/>
        </w:rPr>
        <w:t>/10 đế</w:t>
      </w:r>
      <w:r w:rsidR="00402E68" w:rsidRPr="00B00358">
        <w:rPr>
          <w:rFonts w:ascii="Times New Roman" w:hAnsi="Times New Roman" w:cs="Times New Roman"/>
          <w:sz w:val="28"/>
          <w:szCs w:val="28"/>
        </w:rPr>
        <w:t xml:space="preserve">n ngày </w:t>
      </w:r>
      <w:r w:rsidR="007C61E2" w:rsidRPr="00B00358">
        <w:rPr>
          <w:rFonts w:ascii="Times New Roman" w:hAnsi="Times New Roman" w:cs="Times New Roman"/>
          <w:sz w:val="28"/>
          <w:szCs w:val="28"/>
        </w:rPr>
        <w:t>07</w:t>
      </w:r>
      <w:r w:rsidR="00402E68" w:rsidRPr="00B00358">
        <w:rPr>
          <w:rFonts w:ascii="Times New Roman" w:hAnsi="Times New Roman" w:cs="Times New Roman"/>
          <w:sz w:val="28"/>
          <w:szCs w:val="28"/>
        </w:rPr>
        <w:t>/10/</w:t>
      </w:r>
      <w:r w:rsidR="007C61E2" w:rsidRPr="00B00358">
        <w:rPr>
          <w:rFonts w:ascii="Times New Roman" w:hAnsi="Times New Roman" w:cs="Times New Roman"/>
          <w:sz w:val="28"/>
          <w:szCs w:val="28"/>
        </w:rPr>
        <w:t>2024</w:t>
      </w:r>
      <w:r w:rsidR="0006402A" w:rsidRPr="00B00358">
        <w:rPr>
          <w:rFonts w:ascii="Times New Roman" w:hAnsi="Times New Roman" w:cs="Times New Roman"/>
          <w:sz w:val="28"/>
          <w:szCs w:val="28"/>
        </w:rPr>
        <w:t xml:space="preserve">. </w:t>
      </w:r>
    </w:p>
    <w:p w14:paraId="79A8221A" w14:textId="3713CDF1" w:rsidR="00C873DE" w:rsidRPr="00B00358" w:rsidRDefault="007163A0" w:rsidP="00B00358">
      <w:pPr>
        <w:spacing w:before="120" w:after="0" w:line="240" w:lineRule="auto"/>
        <w:ind w:firstLine="435"/>
        <w:jc w:val="both"/>
        <w:rPr>
          <w:rFonts w:ascii="Times New Roman" w:hAnsi="Times New Roman" w:cs="Times New Roman"/>
          <w:sz w:val="28"/>
          <w:szCs w:val="28"/>
        </w:rPr>
      </w:pPr>
      <w:r w:rsidRPr="00B00358">
        <w:rPr>
          <w:rFonts w:ascii="Times New Roman" w:hAnsi="Times New Roman" w:cs="Times New Roman"/>
          <w:b/>
          <w:sz w:val="28"/>
          <w:szCs w:val="28"/>
        </w:rPr>
        <w:t xml:space="preserve">IV. </w:t>
      </w:r>
      <w:r w:rsidR="007C1812" w:rsidRPr="00B00358">
        <w:rPr>
          <w:rFonts w:ascii="Times New Roman" w:hAnsi="Times New Roman" w:cs="Times New Roman"/>
          <w:b/>
          <w:sz w:val="28"/>
          <w:szCs w:val="28"/>
        </w:rPr>
        <w:t>Đối</w:t>
      </w:r>
      <w:r w:rsidR="007C1812" w:rsidRPr="00B00358">
        <w:rPr>
          <w:rFonts w:ascii="Times New Roman" w:hAnsi="Times New Roman" w:cs="Times New Roman"/>
          <w:b/>
          <w:sz w:val="28"/>
          <w:szCs w:val="28"/>
          <w:lang w:val="vi-VN"/>
        </w:rPr>
        <w:t xml:space="preserve"> tượng</w:t>
      </w:r>
      <w:r w:rsidRPr="00B00358">
        <w:rPr>
          <w:rFonts w:ascii="Times New Roman" w:hAnsi="Times New Roman" w:cs="Times New Roman"/>
          <w:sz w:val="28"/>
          <w:szCs w:val="28"/>
        </w:rPr>
        <w:t xml:space="preserve">: </w:t>
      </w:r>
      <w:r w:rsidR="00253D83" w:rsidRPr="00B00358">
        <w:rPr>
          <w:rFonts w:ascii="Times New Roman" w:hAnsi="Times New Roman" w:cs="Times New Roman"/>
          <w:sz w:val="28"/>
          <w:szCs w:val="28"/>
        </w:rPr>
        <w:t>CBGV, NV, HS trong toàn trường.</w:t>
      </w:r>
    </w:p>
    <w:p w14:paraId="740DAFF3" w14:textId="7D11ED04" w:rsidR="00C873DE" w:rsidRPr="00B00358" w:rsidRDefault="007163A0" w:rsidP="00B00358">
      <w:pPr>
        <w:pStyle w:val="ListParagraph"/>
        <w:spacing w:before="120" w:after="0" w:line="240" w:lineRule="auto"/>
        <w:ind w:left="0" w:firstLine="435"/>
        <w:jc w:val="both"/>
        <w:rPr>
          <w:rFonts w:ascii="Times New Roman" w:hAnsi="Times New Roman" w:cs="Times New Roman"/>
          <w:b/>
          <w:sz w:val="28"/>
          <w:szCs w:val="28"/>
        </w:rPr>
      </w:pPr>
      <w:r w:rsidRPr="00B00358">
        <w:rPr>
          <w:rFonts w:ascii="Times New Roman" w:hAnsi="Times New Roman" w:cs="Times New Roman"/>
          <w:b/>
          <w:sz w:val="28"/>
          <w:szCs w:val="28"/>
        </w:rPr>
        <w:t xml:space="preserve">V. </w:t>
      </w:r>
      <w:r w:rsidR="007C1812" w:rsidRPr="00B00358">
        <w:rPr>
          <w:rFonts w:ascii="Times New Roman" w:hAnsi="Times New Roman" w:cs="Times New Roman"/>
          <w:b/>
          <w:sz w:val="28"/>
          <w:szCs w:val="28"/>
        </w:rPr>
        <w:t>Các</w:t>
      </w:r>
      <w:r w:rsidR="007C1812" w:rsidRPr="00B00358">
        <w:rPr>
          <w:rFonts w:ascii="Times New Roman" w:hAnsi="Times New Roman" w:cs="Times New Roman"/>
          <w:b/>
          <w:sz w:val="28"/>
          <w:szCs w:val="28"/>
          <w:lang w:val="vi-VN"/>
        </w:rPr>
        <w:t xml:space="preserve"> hoạt động</w:t>
      </w:r>
    </w:p>
    <w:p w14:paraId="7B5D02F0" w14:textId="5A7585DA" w:rsidR="00E046E2" w:rsidRPr="00B00358" w:rsidRDefault="00E046E2" w:rsidP="00B00358">
      <w:pPr>
        <w:spacing w:before="120" w:after="0" w:line="240" w:lineRule="auto"/>
        <w:ind w:firstLine="435"/>
        <w:jc w:val="both"/>
        <w:rPr>
          <w:rFonts w:ascii="Times New Roman" w:hAnsi="Times New Roman" w:cs="Times New Roman"/>
          <w:color w:val="FF0000"/>
          <w:sz w:val="28"/>
          <w:szCs w:val="28"/>
        </w:rPr>
      </w:pPr>
      <w:r w:rsidRPr="00B00358">
        <w:rPr>
          <w:rFonts w:ascii="Times New Roman" w:hAnsi="Times New Roman" w:cs="Times New Roman"/>
          <w:color w:val="FF0000"/>
          <w:sz w:val="28"/>
          <w:szCs w:val="28"/>
        </w:rPr>
        <w:t xml:space="preserve">- Tổ chức phát động Khai mạc Tuần lễ có sự tham gia của toàn thể CBGVNV và học sinh toàn trường vào </w:t>
      </w:r>
      <w:r w:rsidR="00B00358">
        <w:rPr>
          <w:rFonts w:ascii="Times New Roman" w:hAnsi="Times New Roman" w:cs="Times New Roman"/>
          <w:color w:val="FF0000"/>
          <w:sz w:val="28"/>
          <w:szCs w:val="28"/>
        </w:rPr>
        <w:t xml:space="preserve">lúc </w:t>
      </w:r>
      <w:r w:rsidRPr="00B00358">
        <w:rPr>
          <w:rFonts w:ascii="Times New Roman" w:hAnsi="Times New Roman" w:cs="Times New Roman"/>
          <w:color w:val="FF0000"/>
          <w:sz w:val="28"/>
          <w:szCs w:val="28"/>
        </w:rPr>
        <w:t>7 giờ ngày 01/10/2024.</w:t>
      </w:r>
    </w:p>
    <w:p w14:paraId="292E1560" w14:textId="7D50852B" w:rsidR="007163A0" w:rsidRPr="00B00358" w:rsidRDefault="007163A0" w:rsidP="00B00358">
      <w:pPr>
        <w:pStyle w:val="ListParagraph"/>
        <w:spacing w:before="120" w:after="0" w:line="240" w:lineRule="auto"/>
        <w:ind w:left="0" w:firstLine="435"/>
        <w:jc w:val="both"/>
        <w:rPr>
          <w:rFonts w:ascii="Times New Roman" w:hAnsi="Times New Roman" w:cs="Times New Roman"/>
          <w:bCs/>
          <w:color w:val="FF0000"/>
          <w:sz w:val="28"/>
          <w:szCs w:val="28"/>
        </w:rPr>
      </w:pPr>
      <w:r w:rsidRPr="00B00358">
        <w:rPr>
          <w:rFonts w:ascii="Times New Roman" w:hAnsi="Times New Roman" w:cs="Times New Roman"/>
          <w:bCs/>
          <w:color w:val="FF0000"/>
          <w:sz w:val="28"/>
          <w:szCs w:val="28"/>
        </w:rPr>
        <w:t>- Tuyên truyền hoạt động phát triển văn hoá đọc thúc đẩy học tập suốt đời, xây dựng xã hội học tập trên hệ thống âm thanh của nhà trường vào giờ ra chơi và qua các hoạt động trải nghiệm của học sinh; trong buổi họp HĐSP;…</w:t>
      </w:r>
    </w:p>
    <w:p w14:paraId="67884595" w14:textId="77777777" w:rsidR="00E046E2" w:rsidRPr="00B00358" w:rsidRDefault="00E046E2" w:rsidP="00B00358">
      <w:pPr>
        <w:spacing w:before="120" w:after="0" w:line="240" w:lineRule="auto"/>
        <w:ind w:firstLine="435"/>
        <w:jc w:val="both"/>
        <w:rPr>
          <w:rFonts w:ascii="Times New Roman" w:hAnsi="Times New Roman" w:cs="Times New Roman"/>
          <w:sz w:val="28"/>
          <w:szCs w:val="28"/>
        </w:rPr>
      </w:pPr>
      <w:r w:rsidRPr="00B00358">
        <w:rPr>
          <w:rFonts w:ascii="Times New Roman" w:hAnsi="Times New Roman" w:cs="Times New Roman"/>
          <w:sz w:val="28"/>
          <w:szCs w:val="28"/>
        </w:rPr>
        <w:t xml:space="preserve">- Tổ chức cho cán bộ, </w:t>
      </w:r>
      <w:r w:rsidR="00253D83" w:rsidRPr="00B00358">
        <w:rPr>
          <w:rFonts w:ascii="Times New Roman" w:hAnsi="Times New Roman" w:cs="Times New Roman"/>
          <w:sz w:val="28"/>
          <w:szCs w:val="28"/>
        </w:rPr>
        <w:t>giáo viên, họ</w:t>
      </w:r>
      <w:r w:rsidR="00C873DE" w:rsidRPr="00B00358">
        <w:rPr>
          <w:rFonts w:ascii="Times New Roman" w:hAnsi="Times New Roman" w:cs="Times New Roman"/>
          <w:sz w:val="28"/>
          <w:szCs w:val="28"/>
        </w:rPr>
        <w:t>c sinh tham gia</w:t>
      </w:r>
      <w:r w:rsidR="00253D83" w:rsidRPr="00B00358">
        <w:rPr>
          <w:rFonts w:ascii="Times New Roman" w:hAnsi="Times New Roman" w:cs="Times New Roman"/>
          <w:sz w:val="28"/>
          <w:szCs w:val="28"/>
        </w:rPr>
        <w:t xml:space="preserve"> đọc </w:t>
      </w:r>
      <w:r w:rsidR="002B1E29" w:rsidRPr="00B00358">
        <w:rPr>
          <w:rFonts w:ascii="Times New Roman" w:hAnsi="Times New Roman" w:cs="Times New Roman"/>
          <w:sz w:val="28"/>
          <w:szCs w:val="28"/>
        </w:rPr>
        <w:t>sách</w:t>
      </w:r>
      <w:r w:rsidR="002B1E29" w:rsidRPr="00B00358">
        <w:rPr>
          <w:rFonts w:ascii="Times New Roman" w:hAnsi="Times New Roman" w:cs="Times New Roman"/>
          <w:sz w:val="28"/>
          <w:szCs w:val="28"/>
          <w:lang w:val="vi-VN"/>
        </w:rPr>
        <w:t>, báo</w:t>
      </w:r>
      <w:r w:rsidR="00253D83" w:rsidRPr="00B00358">
        <w:rPr>
          <w:rFonts w:ascii="Times New Roman" w:hAnsi="Times New Roman" w:cs="Times New Roman"/>
          <w:sz w:val="28"/>
          <w:szCs w:val="28"/>
        </w:rPr>
        <w:t xml:space="preserve"> </w:t>
      </w:r>
      <w:r w:rsidR="002B1E29" w:rsidRPr="00B00358">
        <w:rPr>
          <w:rFonts w:ascii="Times New Roman" w:hAnsi="Times New Roman" w:cs="Times New Roman"/>
          <w:sz w:val="28"/>
          <w:szCs w:val="28"/>
          <w:lang w:val="vi-VN"/>
        </w:rPr>
        <w:t xml:space="preserve">điện tử </w:t>
      </w:r>
      <w:r w:rsidR="002B1E29" w:rsidRPr="00B00358">
        <w:rPr>
          <w:rFonts w:ascii="Times New Roman" w:hAnsi="Times New Roman" w:cs="Times New Roman"/>
          <w:sz w:val="28"/>
          <w:szCs w:val="28"/>
        </w:rPr>
        <w:t>online</w:t>
      </w:r>
      <w:r w:rsidR="00253D83" w:rsidRPr="00B00358">
        <w:rPr>
          <w:rFonts w:ascii="Times New Roman" w:hAnsi="Times New Roman" w:cs="Times New Roman"/>
          <w:sz w:val="28"/>
          <w:szCs w:val="28"/>
        </w:rPr>
        <w:t xml:space="preserve"> </w:t>
      </w:r>
      <w:r w:rsidR="002B1E29" w:rsidRPr="00B00358">
        <w:rPr>
          <w:rFonts w:ascii="Times New Roman" w:hAnsi="Times New Roman" w:cs="Times New Roman"/>
          <w:sz w:val="28"/>
          <w:szCs w:val="28"/>
        </w:rPr>
        <w:t>tại</w:t>
      </w:r>
      <w:r w:rsidR="002B1E29" w:rsidRPr="00B00358">
        <w:rPr>
          <w:rFonts w:ascii="Times New Roman" w:hAnsi="Times New Roman" w:cs="Times New Roman"/>
          <w:sz w:val="28"/>
          <w:szCs w:val="28"/>
          <w:lang w:val="vi-VN"/>
        </w:rPr>
        <w:t xml:space="preserve"> thư viện </w:t>
      </w:r>
      <w:r w:rsidR="00253D83" w:rsidRPr="00B00358">
        <w:rPr>
          <w:rFonts w:ascii="Times New Roman" w:hAnsi="Times New Roman" w:cs="Times New Roman"/>
          <w:sz w:val="28"/>
          <w:szCs w:val="28"/>
        </w:rPr>
        <w:t>nhà trường để học sinh và giáo viên trao đổi về những cuốn sách hay, nguồn tài liệu bổ ích cho việc dạy và học tập.</w:t>
      </w:r>
    </w:p>
    <w:p w14:paraId="413A5AA4" w14:textId="0A6D6114" w:rsidR="00E046E2" w:rsidRPr="00B00358" w:rsidRDefault="00E046E2" w:rsidP="00B00358">
      <w:pPr>
        <w:spacing w:before="120" w:after="0" w:line="240" w:lineRule="auto"/>
        <w:ind w:firstLine="435"/>
        <w:jc w:val="both"/>
        <w:rPr>
          <w:rFonts w:ascii="Times New Roman" w:hAnsi="Times New Roman" w:cs="Times New Roman"/>
          <w:sz w:val="28"/>
          <w:szCs w:val="28"/>
          <w:lang w:val="vi-VN"/>
        </w:rPr>
      </w:pPr>
      <w:r w:rsidRPr="00B00358">
        <w:rPr>
          <w:rFonts w:ascii="Times New Roman" w:hAnsi="Times New Roman" w:cs="Times New Roman"/>
          <w:sz w:val="28"/>
          <w:szCs w:val="28"/>
        </w:rPr>
        <w:t>- Phát động phong trào quyên góp sách dành cho học sinh và giáo viên</w:t>
      </w:r>
      <w:r w:rsidRPr="00B00358">
        <w:rPr>
          <w:rFonts w:ascii="Times New Roman" w:hAnsi="Times New Roman" w:cs="Times New Roman"/>
          <w:sz w:val="28"/>
          <w:szCs w:val="28"/>
          <w:lang w:val="vi-VN"/>
        </w:rPr>
        <w:t>.</w:t>
      </w:r>
    </w:p>
    <w:p w14:paraId="76B423AF" w14:textId="77777777" w:rsidR="00E046E2" w:rsidRPr="00B00358" w:rsidRDefault="00E046E2" w:rsidP="00B00358">
      <w:pPr>
        <w:spacing w:before="120" w:after="0" w:line="240" w:lineRule="auto"/>
        <w:jc w:val="both"/>
        <w:rPr>
          <w:rFonts w:ascii="Times New Roman" w:eastAsia="Times New Roman" w:hAnsi="Times New Roman" w:cs="Times New Roman"/>
          <w:color w:val="000000"/>
          <w:sz w:val="28"/>
          <w:szCs w:val="28"/>
        </w:rPr>
      </w:pPr>
      <w:r w:rsidRPr="00B00358">
        <w:rPr>
          <w:rFonts w:ascii="Times New Roman" w:eastAsia="Times New Roman" w:hAnsi="Times New Roman" w:cs="Times New Roman"/>
          <w:color w:val="000000"/>
          <w:sz w:val="28"/>
          <w:szCs w:val="28"/>
        </w:rPr>
        <w:lastRenderedPageBreak/>
        <w:t>Mức vận động:</w:t>
      </w:r>
    </w:p>
    <w:p w14:paraId="77C9F62B" w14:textId="30801548" w:rsidR="00E046E2" w:rsidRPr="00B00358" w:rsidRDefault="00E046E2" w:rsidP="00B00358">
      <w:pPr>
        <w:spacing w:before="120" w:after="0" w:line="240" w:lineRule="auto"/>
        <w:ind w:firstLine="426"/>
        <w:jc w:val="both"/>
        <w:rPr>
          <w:rFonts w:ascii="Times New Roman" w:eastAsia="Times New Roman" w:hAnsi="Times New Roman" w:cs="Times New Roman"/>
          <w:color w:val="000000"/>
          <w:sz w:val="28"/>
          <w:szCs w:val="28"/>
        </w:rPr>
      </w:pPr>
      <w:r w:rsidRPr="00B00358">
        <w:rPr>
          <w:rFonts w:ascii="Times New Roman" w:eastAsia="Times New Roman" w:hAnsi="Times New Roman" w:cs="Times New Roman"/>
          <w:color w:val="000000"/>
          <w:sz w:val="28"/>
          <w:szCs w:val="28"/>
        </w:rPr>
        <w:t>+ Đối với giáo viên vận động quyên góp ủng hộ bằng sách</w:t>
      </w:r>
      <w:r w:rsidRPr="00B00358">
        <w:rPr>
          <w:rFonts w:ascii="Times New Roman" w:eastAsia="Times New Roman" w:hAnsi="Times New Roman" w:cs="Times New Roman"/>
          <w:color w:val="000000"/>
          <w:sz w:val="28"/>
          <w:szCs w:val="28"/>
          <w:lang w:val="vi-VN"/>
        </w:rPr>
        <w:t xml:space="preserve"> </w:t>
      </w:r>
      <w:r w:rsidRPr="00B00358">
        <w:rPr>
          <w:rFonts w:ascii="Times New Roman" w:eastAsia="Times New Roman" w:hAnsi="Times New Roman" w:cs="Times New Roman"/>
          <w:color w:val="000000"/>
          <w:sz w:val="28"/>
          <w:szCs w:val="28"/>
        </w:rPr>
        <w:t>(Sách tham khảo</w:t>
      </w:r>
      <w:r w:rsidRPr="00B00358">
        <w:rPr>
          <w:rFonts w:ascii="Times New Roman" w:eastAsia="Times New Roman" w:hAnsi="Times New Roman" w:cs="Times New Roman"/>
          <w:color w:val="000000"/>
          <w:sz w:val="28"/>
          <w:szCs w:val="28"/>
          <w:lang w:val="vi-VN"/>
        </w:rPr>
        <w:t xml:space="preserve"> theo chương trình sách mới của Bộ GDĐT</w:t>
      </w:r>
      <w:r w:rsidRPr="00B00358">
        <w:rPr>
          <w:rFonts w:ascii="Times New Roman" w:eastAsia="Times New Roman" w:hAnsi="Times New Roman" w:cs="Times New Roman"/>
          <w:color w:val="000000"/>
          <w:sz w:val="28"/>
          <w:szCs w:val="28"/>
        </w:rPr>
        <w:t>) tùy theo khả năng đóng góp tối thiểu là 01 cuốn/CB, GV.</w:t>
      </w:r>
    </w:p>
    <w:p w14:paraId="19F5CABB" w14:textId="6DED0367" w:rsidR="00E046E2" w:rsidRPr="00B00358" w:rsidRDefault="00E046E2" w:rsidP="00B00358">
      <w:pPr>
        <w:spacing w:before="120" w:after="0" w:line="240" w:lineRule="auto"/>
        <w:ind w:firstLine="426"/>
        <w:jc w:val="both"/>
        <w:rPr>
          <w:rFonts w:ascii="Times New Roman" w:eastAsia="Times New Roman" w:hAnsi="Times New Roman" w:cs="Times New Roman"/>
          <w:color w:val="000000"/>
          <w:spacing w:val="6"/>
          <w:sz w:val="28"/>
          <w:szCs w:val="28"/>
          <w:lang w:val="vi-VN"/>
        </w:rPr>
      </w:pPr>
      <w:r w:rsidRPr="00B00358">
        <w:rPr>
          <w:rFonts w:ascii="Times New Roman" w:eastAsia="Times New Roman" w:hAnsi="Times New Roman" w:cs="Times New Roman"/>
          <w:color w:val="000000"/>
          <w:spacing w:val="6"/>
          <w:sz w:val="28"/>
          <w:szCs w:val="28"/>
        </w:rPr>
        <w:t>+ Đối với học sinh tối thiều là 01 cuốn/học sinh(Sách tham khảo hoặc truyện)</w:t>
      </w:r>
      <w:r w:rsidRPr="00B00358">
        <w:rPr>
          <w:rFonts w:ascii="Times New Roman" w:eastAsia="Times New Roman" w:hAnsi="Times New Roman" w:cs="Times New Roman"/>
          <w:color w:val="000000"/>
          <w:spacing w:val="6"/>
          <w:sz w:val="28"/>
          <w:szCs w:val="28"/>
          <w:lang w:val="vi-VN"/>
        </w:rPr>
        <w:t>.</w:t>
      </w:r>
    </w:p>
    <w:p w14:paraId="489D184B" w14:textId="668499B2" w:rsidR="0029037B" w:rsidRPr="00B00358" w:rsidRDefault="00E046E2" w:rsidP="00B00358">
      <w:pPr>
        <w:spacing w:before="120" w:after="0" w:line="240" w:lineRule="auto"/>
        <w:ind w:firstLine="426"/>
        <w:jc w:val="both"/>
        <w:rPr>
          <w:rFonts w:ascii="Times New Roman" w:hAnsi="Times New Roman" w:cs="Times New Roman"/>
          <w:sz w:val="28"/>
          <w:szCs w:val="28"/>
        </w:rPr>
      </w:pPr>
      <w:r w:rsidRPr="00B00358">
        <w:rPr>
          <w:rFonts w:ascii="Times New Roman" w:hAnsi="Times New Roman" w:cs="Times New Roman"/>
          <w:sz w:val="28"/>
          <w:szCs w:val="28"/>
        </w:rPr>
        <w:t xml:space="preserve">- Thư viện xây dựng và triển khai “Tủ sách học tập suốt đời” tạo điều kiện cho CBGVNV học sinh được mượn và đọc sách trong tuần lễ. Mở cửa thư viện, phòng máy tính nối mạng Internet, thông tin rộng rãi để giáo viên, học sinh đến tra cứu, học tập, hướng dẫn người học tra cứu, khai thác tài nguyên trên mạng Internet phục vụ cho việc học tập, tìm hiểu... </w:t>
      </w:r>
      <w:r w:rsidR="00253D83" w:rsidRPr="00B00358">
        <w:rPr>
          <w:rFonts w:ascii="Times New Roman" w:hAnsi="Times New Roman" w:cs="Times New Roman"/>
          <w:sz w:val="28"/>
          <w:szCs w:val="28"/>
        </w:rPr>
        <w:t xml:space="preserve"> </w:t>
      </w:r>
    </w:p>
    <w:p w14:paraId="4DB9E2B7" w14:textId="0F2126A6" w:rsidR="00390C2B" w:rsidRPr="00B00358" w:rsidRDefault="00E046E2" w:rsidP="00B00358">
      <w:pPr>
        <w:pStyle w:val="ListParagraph"/>
        <w:spacing w:before="120" w:after="0" w:line="240" w:lineRule="auto"/>
        <w:ind w:left="0" w:firstLine="435"/>
        <w:jc w:val="both"/>
        <w:rPr>
          <w:rFonts w:ascii="Times New Roman" w:hAnsi="Times New Roman" w:cs="Times New Roman"/>
          <w:b/>
          <w:sz w:val="28"/>
          <w:szCs w:val="28"/>
        </w:rPr>
      </w:pPr>
      <w:r w:rsidRPr="00B00358">
        <w:rPr>
          <w:rFonts w:ascii="Times New Roman" w:hAnsi="Times New Roman" w:cs="Times New Roman"/>
          <w:b/>
          <w:sz w:val="28"/>
          <w:szCs w:val="28"/>
        </w:rPr>
        <w:t xml:space="preserve">VI. </w:t>
      </w:r>
      <w:r w:rsidR="007C1812" w:rsidRPr="00B00358">
        <w:rPr>
          <w:rFonts w:ascii="Times New Roman" w:hAnsi="Times New Roman" w:cs="Times New Roman"/>
          <w:b/>
          <w:sz w:val="28"/>
          <w:szCs w:val="28"/>
        </w:rPr>
        <w:t>Tổ</w:t>
      </w:r>
      <w:r w:rsidR="007C1812" w:rsidRPr="00B00358">
        <w:rPr>
          <w:rFonts w:ascii="Times New Roman" w:hAnsi="Times New Roman" w:cs="Times New Roman"/>
          <w:b/>
          <w:sz w:val="28"/>
          <w:szCs w:val="28"/>
          <w:lang w:val="vi-VN"/>
        </w:rPr>
        <w:t xml:space="preserve"> chức thực hiện</w:t>
      </w:r>
      <w:r w:rsidRPr="00B00358">
        <w:rPr>
          <w:rFonts w:ascii="Times New Roman" w:hAnsi="Times New Roman" w:cs="Times New Roman"/>
          <w:b/>
          <w:sz w:val="28"/>
          <w:szCs w:val="28"/>
        </w:rPr>
        <w:t>:</w:t>
      </w:r>
    </w:p>
    <w:p w14:paraId="6ABDDBBB" w14:textId="11336D81" w:rsidR="00295242" w:rsidRPr="00B00358" w:rsidRDefault="00B00358" w:rsidP="0039073E">
      <w:pPr>
        <w:pStyle w:val="ListParagraph"/>
        <w:spacing w:before="120" w:after="0" w:line="240" w:lineRule="auto"/>
        <w:ind w:left="0" w:firstLine="435"/>
        <w:jc w:val="both"/>
        <w:rPr>
          <w:rFonts w:ascii="Times New Roman" w:hAnsi="Times New Roman" w:cs="Times New Roman"/>
          <w:b/>
          <w:sz w:val="28"/>
          <w:szCs w:val="28"/>
        </w:rPr>
      </w:pPr>
      <w:r>
        <w:rPr>
          <w:rFonts w:ascii="Times New Roman" w:hAnsi="Times New Roman" w:cs="Times New Roman"/>
          <w:b/>
          <w:sz w:val="28"/>
          <w:szCs w:val="28"/>
        </w:rPr>
        <w:t xml:space="preserve">1. </w:t>
      </w:r>
      <w:r w:rsidR="00295242" w:rsidRPr="00B00358">
        <w:rPr>
          <w:rFonts w:ascii="Times New Roman" w:hAnsi="Times New Roman" w:cs="Times New Roman"/>
          <w:b/>
          <w:sz w:val="28"/>
          <w:szCs w:val="28"/>
        </w:rPr>
        <w:t>Đối với nhà trường:</w:t>
      </w:r>
    </w:p>
    <w:p w14:paraId="45AB88A3" w14:textId="0FE01E00" w:rsidR="00295242" w:rsidRPr="00B00358" w:rsidRDefault="00295242" w:rsidP="0039073E">
      <w:pPr>
        <w:spacing w:before="120" w:after="0" w:line="240" w:lineRule="auto"/>
        <w:ind w:firstLine="435"/>
        <w:jc w:val="both"/>
        <w:rPr>
          <w:rFonts w:ascii="Times New Roman" w:hAnsi="Times New Roman" w:cs="Times New Roman"/>
          <w:bCs/>
          <w:sz w:val="28"/>
          <w:szCs w:val="28"/>
        </w:rPr>
      </w:pPr>
      <w:r w:rsidRPr="00B00358">
        <w:rPr>
          <w:rFonts w:ascii="Times New Roman" w:hAnsi="Times New Roman" w:cs="Times New Roman"/>
          <w:bCs/>
          <w:sz w:val="28"/>
          <w:szCs w:val="28"/>
        </w:rPr>
        <w:t>- Chỉ đạo bộ phận thư viện tham mưu Kế hoạch tổ chức “Tuần lễ hưởng ứng học tập suốt đời năm 2024” để chỉ đạo các cá nhân và bộ phận liên quan tổ chức thực hiện.</w:t>
      </w:r>
    </w:p>
    <w:p w14:paraId="226E37D8" w14:textId="7954B178" w:rsidR="00295242" w:rsidRPr="00B00358" w:rsidRDefault="00295242" w:rsidP="0039073E">
      <w:pPr>
        <w:spacing w:before="120" w:after="0" w:line="240" w:lineRule="auto"/>
        <w:ind w:firstLine="435"/>
        <w:jc w:val="both"/>
        <w:rPr>
          <w:rFonts w:ascii="Times New Roman" w:hAnsi="Times New Roman" w:cs="Times New Roman"/>
          <w:bCs/>
          <w:sz w:val="28"/>
          <w:szCs w:val="28"/>
        </w:rPr>
      </w:pPr>
      <w:r w:rsidRPr="00B00358">
        <w:rPr>
          <w:rFonts w:ascii="Times New Roman" w:hAnsi="Times New Roman" w:cs="Times New Roman"/>
          <w:bCs/>
          <w:sz w:val="28"/>
          <w:szCs w:val="28"/>
        </w:rPr>
        <w:t>- Phát động Khai mạc Tuần lễ hưởng ứng học tập suốt đời năm 2024.</w:t>
      </w:r>
    </w:p>
    <w:p w14:paraId="66259F83" w14:textId="6C9EE65C" w:rsidR="00295242" w:rsidRPr="00B00358" w:rsidRDefault="00295242" w:rsidP="0039073E">
      <w:pPr>
        <w:spacing w:before="120" w:after="0" w:line="240" w:lineRule="auto"/>
        <w:ind w:firstLine="435"/>
        <w:jc w:val="both"/>
        <w:rPr>
          <w:rFonts w:ascii="Times New Roman" w:hAnsi="Times New Roman" w:cs="Times New Roman"/>
          <w:b/>
          <w:sz w:val="28"/>
          <w:szCs w:val="28"/>
        </w:rPr>
      </w:pPr>
      <w:r w:rsidRPr="00B00358">
        <w:rPr>
          <w:rFonts w:ascii="Times New Roman" w:hAnsi="Times New Roman" w:cs="Times New Roman"/>
          <w:b/>
          <w:sz w:val="28"/>
          <w:szCs w:val="28"/>
        </w:rPr>
        <w:t>2. Đối với bộ phận thư viện:</w:t>
      </w:r>
    </w:p>
    <w:p w14:paraId="1E7D5B5D" w14:textId="2ACD00E4" w:rsidR="00295242" w:rsidRPr="00B00358" w:rsidRDefault="00295242" w:rsidP="0039073E">
      <w:pPr>
        <w:spacing w:before="120" w:after="0" w:line="240" w:lineRule="auto"/>
        <w:ind w:firstLine="435"/>
        <w:jc w:val="both"/>
        <w:rPr>
          <w:rFonts w:ascii="Times New Roman" w:hAnsi="Times New Roman" w:cs="Times New Roman"/>
          <w:bCs/>
          <w:sz w:val="28"/>
          <w:szCs w:val="28"/>
        </w:rPr>
      </w:pPr>
      <w:r w:rsidRPr="00B00358">
        <w:rPr>
          <w:rFonts w:ascii="Times New Roman" w:hAnsi="Times New Roman" w:cs="Times New Roman"/>
          <w:bCs/>
          <w:sz w:val="28"/>
          <w:szCs w:val="28"/>
        </w:rPr>
        <w:t xml:space="preserve">- Tham mưu </w:t>
      </w:r>
      <w:r w:rsidR="00B00358" w:rsidRPr="00B00358">
        <w:rPr>
          <w:rFonts w:ascii="Times New Roman" w:hAnsi="Times New Roman" w:cs="Times New Roman"/>
          <w:bCs/>
          <w:sz w:val="28"/>
          <w:szCs w:val="28"/>
        </w:rPr>
        <w:t xml:space="preserve">nhà trường </w:t>
      </w:r>
      <w:r w:rsidRPr="00B00358">
        <w:rPr>
          <w:rFonts w:ascii="Times New Roman" w:hAnsi="Times New Roman" w:cs="Times New Roman"/>
          <w:bCs/>
          <w:sz w:val="28"/>
          <w:szCs w:val="28"/>
        </w:rPr>
        <w:t>Kế hoạch tổ chức “Tuần lễ hưởng ứng học tập suốt đời năm 2024”.</w:t>
      </w:r>
    </w:p>
    <w:p w14:paraId="7807E2AE" w14:textId="1EFA4EB3" w:rsidR="00295242" w:rsidRPr="00B00358" w:rsidRDefault="00295242" w:rsidP="0039073E">
      <w:pPr>
        <w:spacing w:before="120" w:after="0" w:line="240" w:lineRule="auto"/>
        <w:ind w:firstLine="435"/>
        <w:jc w:val="both"/>
        <w:rPr>
          <w:rFonts w:ascii="Times New Roman" w:hAnsi="Times New Roman" w:cs="Times New Roman"/>
          <w:bCs/>
          <w:sz w:val="28"/>
          <w:szCs w:val="28"/>
        </w:rPr>
      </w:pPr>
      <w:r w:rsidRPr="00B00358">
        <w:rPr>
          <w:rFonts w:ascii="Times New Roman" w:hAnsi="Times New Roman" w:cs="Times New Roman"/>
          <w:bCs/>
          <w:sz w:val="28"/>
          <w:szCs w:val="28"/>
        </w:rPr>
        <w:t xml:space="preserve">- </w:t>
      </w:r>
      <w:r w:rsidR="00B00358" w:rsidRPr="00B00358">
        <w:rPr>
          <w:rFonts w:ascii="Times New Roman" w:hAnsi="Times New Roman" w:cs="Times New Roman"/>
          <w:bCs/>
          <w:sz w:val="28"/>
          <w:szCs w:val="28"/>
        </w:rPr>
        <w:t>Tổng hợp kết quả thực hiện “Tuần lễ hưởng ứng học tập suốt đời năm 2024” để báo cáo cấp trên theo quy định.</w:t>
      </w:r>
    </w:p>
    <w:p w14:paraId="52810055" w14:textId="7321E6EB" w:rsidR="00B00358" w:rsidRPr="00B00358" w:rsidRDefault="00B00358" w:rsidP="0039073E">
      <w:pPr>
        <w:spacing w:before="120" w:after="0" w:line="240" w:lineRule="auto"/>
        <w:ind w:firstLine="435"/>
        <w:jc w:val="both"/>
        <w:rPr>
          <w:rFonts w:ascii="Times New Roman" w:hAnsi="Times New Roman" w:cs="Times New Roman"/>
          <w:bCs/>
          <w:sz w:val="28"/>
          <w:szCs w:val="28"/>
        </w:rPr>
      </w:pPr>
      <w:r w:rsidRPr="00B00358">
        <w:rPr>
          <w:rFonts w:ascii="Times New Roman" w:hAnsi="Times New Roman" w:cs="Times New Roman"/>
          <w:b/>
          <w:sz w:val="28"/>
          <w:szCs w:val="28"/>
        </w:rPr>
        <w:t xml:space="preserve">3. Đối với Liên đội: </w:t>
      </w:r>
      <w:r w:rsidRPr="00B00358">
        <w:rPr>
          <w:rFonts w:ascii="Times New Roman" w:hAnsi="Times New Roman" w:cs="Times New Roman"/>
          <w:bCs/>
          <w:sz w:val="28"/>
          <w:szCs w:val="28"/>
        </w:rPr>
        <w:t>Phối hợp với bộ phận thư viện để tuyên truyền “Tuần lễ hưởng ứng học tập suốt đời năm 2024” đến học sinh toàn trường.</w:t>
      </w:r>
    </w:p>
    <w:p w14:paraId="28295F44" w14:textId="5DEB12E6" w:rsidR="00B00358" w:rsidRPr="00B00358" w:rsidRDefault="00B00358" w:rsidP="0039073E">
      <w:pPr>
        <w:spacing w:before="120" w:after="0" w:line="240" w:lineRule="auto"/>
        <w:ind w:firstLine="426"/>
        <w:jc w:val="both"/>
        <w:rPr>
          <w:rFonts w:ascii="Times New Roman" w:hAnsi="Times New Roman" w:cs="Times New Roman"/>
          <w:bCs/>
          <w:sz w:val="28"/>
          <w:szCs w:val="28"/>
        </w:rPr>
      </w:pPr>
      <w:r w:rsidRPr="00B00358">
        <w:rPr>
          <w:rFonts w:ascii="Times New Roman" w:hAnsi="Times New Roman" w:cs="Times New Roman"/>
          <w:b/>
          <w:sz w:val="28"/>
          <w:szCs w:val="28"/>
        </w:rPr>
        <w:t>4.</w:t>
      </w:r>
      <w:r w:rsidRPr="00B00358">
        <w:rPr>
          <w:rFonts w:ascii="Times New Roman" w:hAnsi="Times New Roman" w:cs="Times New Roman"/>
          <w:bCs/>
          <w:sz w:val="28"/>
          <w:szCs w:val="28"/>
        </w:rPr>
        <w:t xml:space="preserve"> </w:t>
      </w:r>
      <w:r w:rsidRPr="00B00358">
        <w:rPr>
          <w:rFonts w:ascii="Times New Roman" w:hAnsi="Times New Roman" w:cs="Times New Roman"/>
          <w:b/>
          <w:sz w:val="28"/>
          <w:szCs w:val="28"/>
        </w:rPr>
        <w:t xml:space="preserve">Đối với CBGVNV: </w:t>
      </w:r>
      <w:r w:rsidRPr="00B00358">
        <w:rPr>
          <w:rFonts w:ascii="Times New Roman" w:hAnsi="Times New Roman" w:cs="Times New Roman"/>
          <w:bCs/>
          <w:sz w:val="28"/>
          <w:szCs w:val="28"/>
        </w:rPr>
        <w:t>Tích cực tham gia các hoạt động, hưởng ứng phong trào theo Kế hoạch phát động “Tuần lễ hưởng ứng học tập suốt đời năm 2024”.</w:t>
      </w:r>
    </w:p>
    <w:p w14:paraId="29BE561B" w14:textId="68E156D7" w:rsidR="00253D83" w:rsidRPr="00B00358" w:rsidRDefault="00253D83" w:rsidP="00B00358">
      <w:pPr>
        <w:spacing w:before="120" w:after="0" w:line="240" w:lineRule="auto"/>
        <w:ind w:firstLine="426"/>
        <w:jc w:val="both"/>
        <w:rPr>
          <w:rFonts w:ascii="Times New Roman" w:hAnsi="Times New Roman" w:cs="Times New Roman"/>
          <w:sz w:val="28"/>
          <w:szCs w:val="28"/>
        </w:rPr>
      </w:pPr>
      <w:r w:rsidRPr="00B00358">
        <w:rPr>
          <w:rFonts w:ascii="Times New Roman" w:hAnsi="Times New Roman" w:cs="Times New Roman"/>
          <w:sz w:val="28"/>
          <w:szCs w:val="28"/>
        </w:rPr>
        <w:t xml:space="preserve">Trên đây là </w:t>
      </w:r>
      <w:r w:rsidR="00B00358" w:rsidRPr="00B00358">
        <w:rPr>
          <w:rFonts w:ascii="Times New Roman" w:hAnsi="Times New Roman" w:cs="Times New Roman"/>
          <w:sz w:val="28"/>
          <w:szCs w:val="28"/>
        </w:rPr>
        <w:t>K</w:t>
      </w:r>
      <w:r w:rsidRPr="00B00358">
        <w:rPr>
          <w:rFonts w:ascii="Times New Roman" w:hAnsi="Times New Roman" w:cs="Times New Roman"/>
          <w:sz w:val="28"/>
          <w:szCs w:val="28"/>
        </w:rPr>
        <w:t xml:space="preserve">ế hoạch </w:t>
      </w:r>
      <w:r w:rsidR="00B00358" w:rsidRPr="00B00358">
        <w:rPr>
          <w:rFonts w:ascii="Times New Roman" w:hAnsi="Times New Roman" w:cs="Times New Roman"/>
          <w:sz w:val="28"/>
          <w:szCs w:val="28"/>
        </w:rPr>
        <w:t xml:space="preserve">tổ chức </w:t>
      </w:r>
      <w:r w:rsidRPr="00B00358">
        <w:rPr>
          <w:rFonts w:ascii="Times New Roman" w:hAnsi="Times New Roman" w:cs="Times New Roman"/>
          <w:sz w:val="28"/>
          <w:szCs w:val="28"/>
        </w:rPr>
        <w:t xml:space="preserve">“Tuần lễ hưởng ứng học tập suốt đời năm </w:t>
      </w:r>
      <w:r w:rsidR="002B1E29" w:rsidRPr="00B00358">
        <w:rPr>
          <w:rFonts w:ascii="Times New Roman" w:hAnsi="Times New Roman" w:cs="Times New Roman"/>
          <w:sz w:val="28"/>
          <w:szCs w:val="28"/>
        </w:rPr>
        <w:t>2024</w:t>
      </w:r>
      <w:r w:rsidRPr="00B00358">
        <w:rPr>
          <w:rFonts w:ascii="Times New Roman" w:hAnsi="Times New Roman" w:cs="Times New Roman"/>
          <w:sz w:val="28"/>
          <w:szCs w:val="28"/>
        </w:rPr>
        <w:t>” của trườ</w:t>
      </w:r>
      <w:r w:rsidR="00687D10" w:rsidRPr="00B00358">
        <w:rPr>
          <w:rFonts w:ascii="Times New Roman" w:hAnsi="Times New Roman" w:cs="Times New Roman"/>
          <w:sz w:val="28"/>
          <w:szCs w:val="28"/>
        </w:rPr>
        <w:t xml:space="preserve">ng THCS Phong </w:t>
      </w:r>
      <w:r w:rsidR="00B17C11" w:rsidRPr="00B00358">
        <w:rPr>
          <w:rFonts w:ascii="Times New Roman" w:hAnsi="Times New Roman" w:cs="Times New Roman"/>
          <w:sz w:val="28"/>
          <w:szCs w:val="28"/>
        </w:rPr>
        <w:t>Mỹ</w:t>
      </w:r>
      <w:r w:rsidR="00DF15C9" w:rsidRPr="00B00358">
        <w:rPr>
          <w:rFonts w:ascii="Times New Roman" w:hAnsi="Times New Roman" w:cs="Times New Roman"/>
          <w:sz w:val="28"/>
          <w:szCs w:val="28"/>
        </w:rPr>
        <w:t>.</w:t>
      </w:r>
      <w:r w:rsidR="00B00358" w:rsidRPr="00B00358">
        <w:rPr>
          <w:rFonts w:ascii="Times New Roman" w:hAnsi="Times New Roman" w:cs="Times New Roman"/>
          <w:sz w:val="28"/>
          <w:szCs w:val="28"/>
        </w:rPr>
        <w:t>/.</w:t>
      </w:r>
    </w:p>
    <w:p w14:paraId="30487C4C" w14:textId="77777777" w:rsidR="001E5599" w:rsidRPr="001E5599" w:rsidRDefault="001E5599" w:rsidP="001E5599">
      <w:pPr>
        <w:spacing w:before="120" w:after="0" w:line="240" w:lineRule="auto"/>
        <w:ind w:firstLine="720"/>
        <w:jc w:val="both"/>
        <w:rPr>
          <w:rFonts w:ascii="Times New Roman" w:eastAsia="Calibri" w:hAnsi="Times New Roman" w:cs="Times New Roman"/>
          <w:sz w:val="28"/>
          <w:szCs w:val="28"/>
        </w:rPr>
      </w:pPr>
    </w:p>
    <w:tbl>
      <w:tblPr>
        <w:tblW w:w="0" w:type="auto"/>
        <w:tblLook w:val="01E0" w:firstRow="1" w:lastRow="1" w:firstColumn="1" w:lastColumn="1" w:noHBand="0" w:noVBand="0"/>
      </w:tblPr>
      <w:tblGrid>
        <w:gridCol w:w="4517"/>
        <w:gridCol w:w="4555"/>
      </w:tblGrid>
      <w:tr w:rsidR="001E5599" w:rsidRPr="001E5599" w14:paraId="065832A2" w14:textId="77777777" w:rsidTr="00B10AB0">
        <w:tc>
          <w:tcPr>
            <w:tcW w:w="4837" w:type="dxa"/>
          </w:tcPr>
          <w:p w14:paraId="67D53E95" w14:textId="77777777" w:rsidR="001E5599" w:rsidRDefault="001E5599" w:rsidP="001E5599">
            <w:pPr>
              <w:spacing w:after="0" w:line="240" w:lineRule="auto"/>
              <w:jc w:val="both"/>
              <w:rPr>
                <w:rFonts w:ascii="Times New Roman" w:eastAsia="Calibri" w:hAnsi="Times New Roman" w:cs="Times New Roman"/>
                <w:b/>
                <w:i/>
                <w:sz w:val="24"/>
                <w:szCs w:val="24"/>
                <w:lang w:val="id-ID"/>
              </w:rPr>
            </w:pPr>
            <w:r w:rsidRPr="001E5599">
              <w:rPr>
                <w:rFonts w:ascii="Times New Roman" w:eastAsia="Calibri" w:hAnsi="Times New Roman" w:cs="Times New Roman"/>
                <w:b/>
                <w:i/>
                <w:sz w:val="24"/>
                <w:szCs w:val="24"/>
                <w:lang w:val="id-ID"/>
              </w:rPr>
              <w:t>Nơi nhận:</w:t>
            </w:r>
          </w:p>
          <w:p w14:paraId="274D6F7E" w14:textId="09C07F52" w:rsidR="001E5599" w:rsidRPr="001E5599" w:rsidRDefault="001E5599" w:rsidP="001E5599">
            <w:pPr>
              <w:spacing w:after="0" w:line="240" w:lineRule="auto"/>
              <w:jc w:val="both"/>
              <w:rPr>
                <w:rFonts w:ascii="Times New Roman" w:eastAsia="Calibri" w:hAnsi="Times New Roman" w:cs="Times New Roman"/>
                <w:bCs/>
                <w:iCs/>
                <w:lang w:val="id-ID" w:eastAsia="vi-VN"/>
              </w:rPr>
            </w:pPr>
            <w:r w:rsidRPr="001E5599">
              <w:rPr>
                <w:rFonts w:ascii="Times New Roman" w:eastAsia="Calibri" w:hAnsi="Times New Roman" w:cs="Times New Roman"/>
                <w:bCs/>
                <w:iCs/>
                <w:lang w:val="id-ID" w:eastAsia="vi-VN"/>
              </w:rPr>
              <w:t>- Phòng GD&amp;ĐT huyện;</w:t>
            </w:r>
          </w:p>
          <w:p w14:paraId="1A938D1D" w14:textId="77777777" w:rsidR="001E5599" w:rsidRDefault="001E5599" w:rsidP="001E5599">
            <w:pPr>
              <w:spacing w:after="0" w:line="240" w:lineRule="auto"/>
              <w:jc w:val="both"/>
              <w:rPr>
                <w:rFonts w:ascii="Times New Roman" w:eastAsia="Calibri" w:hAnsi="Times New Roman" w:cs="Times New Roman"/>
                <w:bCs/>
                <w:iCs/>
                <w:lang w:val="id-ID"/>
              </w:rPr>
            </w:pPr>
            <w:r w:rsidRPr="001E5599">
              <w:rPr>
                <w:rFonts w:ascii="Times New Roman" w:eastAsia="Calibri" w:hAnsi="Times New Roman" w:cs="Times New Roman"/>
                <w:bCs/>
                <w:iCs/>
                <w:lang w:val="id-ID"/>
              </w:rPr>
              <w:t xml:space="preserve">- </w:t>
            </w:r>
            <w:r w:rsidRPr="001E5599">
              <w:rPr>
                <w:rFonts w:ascii="Times New Roman" w:eastAsia="Calibri" w:hAnsi="Times New Roman" w:cs="Times New Roman"/>
                <w:bCs/>
                <w:iCs/>
              </w:rPr>
              <w:t>Lãnh đạo trường</w:t>
            </w:r>
            <w:r w:rsidRPr="001E5599">
              <w:rPr>
                <w:rFonts w:ascii="Times New Roman" w:eastAsia="Calibri" w:hAnsi="Times New Roman" w:cs="Times New Roman"/>
                <w:bCs/>
                <w:iCs/>
                <w:lang w:val="id-ID"/>
              </w:rPr>
              <w:t>;</w:t>
            </w:r>
          </w:p>
          <w:p w14:paraId="7ACEC533" w14:textId="69C083BC" w:rsidR="001E5599" w:rsidRPr="001E5599" w:rsidRDefault="001E5599" w:rsidP="001E5599">
            <w:pPr>
              <w:spacing w:after="0" w:line="240" w:lineRule="auto"/>
              <w:jc w:val="both"/>
              <w:rPr>
                <w:rFonts w:ascii="Times New Roman" w:eastAsia="Calibri" w:hAnsi="Times New Roman" w:cs="Times New Roman"/>
                <w:bCs/>
                <w:iCs/>
                <w:lang w:val="id-ID"/>
              </w:rPr>
            </w:pPr>
            <w:r>
              <w:rPr>
                <w:rFonts w:ascii="Times New Roman" w:eastAsia="Calibri" w:hAnsi="Times New Roman" w:cs="Times New Roman"/>
                <w:bCs/>
                <w:iCs/>
                <w:lang w:val="id-ID"/>
              </w:rPr>
              <w:t>- TTCM, TPT;</w:t>
            </w:r>
            <w:r w:rsidRPr="001E5599">
              <w:rPr>
                <w:rFonts w:ascii="Times New Roman" w:eastAsia="Calibri" w:hAnsi="Times New Roman" w:cs="Times New Roman"/>
                <w:bCs/>
                <w:iCs/>
                <w:lang w:val="id-ID"/>
              </w:rPr>
              <w:t xml:space="preserve">                                                                                        </w:t>
            </w:r>
          </w:p>
          <w:p w14:paraId="0E491573" w14:textId="5CE8BE8E" w:rsidR="001E5599" w:rsidRPr="001E5599" w:rsidRDefault="001E5599" w:rsidP="001E5599">
            <w:pPr>
              <w:spacing w:after="0" w:line="240" w:lineRule="auto"/>
              <w:jc w:val="both"/>
              <w:rPr>
                <w:rFonts w:ascii="Times New Roman" w:eastAsia="Calibri" w:hAnsi="Times New Roman" w:cs="Times New Roman"/>
                <w:bCs/>
                <w:iCs/>
              </w:rPr>
            </w:pPr>
            <w:r w:rsidRPr="001E5599">
              <w:rPr>
                <w:rFonts w:ascii="Times New Roman" w:eastAsia="Calibri" w:hAnsi="Times New Roman" w:cs="Times New Roman"/>
                <w:bCs/>
                <w:iCs/>
                <w:lang w:val="id-ID"/>
              </w:rPr>
              <w:t xml:space="preserve">- </w:t>
            </w:r>
            <w:r w:rsidRPr="001E5599">
              <w:rPr>
                <w:rFonts w:ascii="Times New Roman" w:eastAsia="Calibri" w:hAnsi="Times New Roman" w:cs="Times New Roman"/>
                <w:bCs/>
                <w:iCs/>
              </w:rPr>
              <w:t>Website trường ;</w:t>
            </w:r>
          </w:p>
          <w:p w14:paraId="24C88E15" w14:textId="244FF28E" w:rsidR="001E5599" w:rsidRPr="001E5599" w:rsidRDefault="001E5599" w:rsidP="001E5599">
            <w:pPr>
              <w:tabs>
                <w:tab w:val="left" w:pos="7050"/>
              </w:tabs>
              <w:spacing w:after="0" w:line="240" w:lineRule="auto"/>
              <w:jc w:val="both"/>
              <w:rPr>
                <w:rFonts w:ascii="Times New Roman" w:eastAsia="Calibri" w:hAnsi="Times New Roman" w:cs="Times New Roman"/>
                <w:bCs/>
                <w:iCs/>
                <w:lang w:val="id-ID"/>
              </w:rPr>
            </w:pPr>
            <w:r w:rsidRPr="001E5599">
              <w:rPr>
                <w:rFonts w:ascii="Times New Roman" w:eastAsia="Calibri" w:hAnsi="Times New Roman" w:cs="Times New Roman"/>
                <w:bCs/>
                <w:iCs/>
                <w:lang w:val="id-ID"/>
              </w:rPr>
              <w:t>- Lưu</w:t>
            </w:r>
            <w:r w:rsidRPr="001E5599">
              <w:rPr>
                <w:rFonts w:ascii="Times New Roman" w:eastAsia="Calibri" w:hAnsi="Times New Roman" w:cs="Times New Roman"/>
                <w:bCs/>
                <w:iCs/>
              </w:rPr>
              <w:t>: VT</w:t>
            </w:r>
            <w:r>
              <w:rPr>
                <w:rFonts w:ascii="Times New Roman" w:eastAsia="Calibri" w:hAnsi="Times New Roman" w:cs="Times New Roman"/>
                <w:bCs/>
                <w:iCs/>
              </w:rPr>
              <w:t>, TV</w:t>
            </w:r>
            <w:r w:rsidRPr="001E5599">
              <w:rPr>
                <w:rFonts w:ascii="Times New Roman" w:eastAsia="Calibri" w:hAnsi="Times New Roman" w:cs="Times New Roman"/>
                <w:bCs/>
                <w:iCs/>
              </w:rPr>
              <w:t>.</w:t>
            </w:r>
          </w:p>
          <w:p w14:paraId="3CFF8309" w14:textId="77777777" w:rsidR="001E5599" w:rsidRPr="001E5599" w:rsidRDefault="001E5599" w:rsidP="001E5599">
            <w:pPr>
              <w:spacing w:after="0" w:line="240" w:lineRule="auto"/>
              <w:rPr>
                <w:rFonts w:ascii="Times New Roman" w:eastAsia="Calibri" w:hAnsi="Times New Roman" w:cs="Times New Roman"/>
                <w:vertAlign w:val="superscript"/>
                <w:lang w:val="id-ID"/>
              </w:rPr>
            </w:pPr>
          </w:p>
          <w:p w14:paraId="3152CE15" w14:textId="77777777" w:rsidR="001E5599" w:rsidRPr="001E5599" w:rsidRDefault="001E5599" w:rsidP="001E5599">
            <w:pPr>
              <w:spacing w:after="0" w:line="240" w:lineRule="auto"/>
              <w:jc w:val="both"/>
              <w:rPr>
                <w:rFonts w:ascii="Times New Roman" w:eastAsia="Calibri" w:hAnsi="Times New Roman" w:cs="Times New Roman"/>
                <w:sz w:val="28"/>
                <w:szCs w:val="28"/>
                <w:lang w:val="id-ID" w:eastAsia="vi-VN"/>
              </w:rPr>
            </w:pPr>
          </w:p>
        </w:tc>
        <w:tc>
          <w:tcPr>
            <w:tcW w:w="4837" w:type="dxa"/>
          </w:tcPr>
          <w:p w14:paraId="50B8BEFD" w14:textId="77777777" w:rsidR="001E5599" w:rsidRPr="001E5599" w:rsidRDefault="001E5599" w:rsidP="001E5599">
            <w:pPr>
              <w:spacing w:after="0" w:line="240" w:lineRule="auto"/>
              <w:jc w:val="center"/>
              <w:rPr>
                <w:rFonts w:ascii="Times New Roman" w:eastAsia="Calibri" w:hAnsi="Times New Roman" w:cs="Times New Roman"/>
                <w:b/>
                <w:sz w:val="28"/>
                <w:szCs w:val="28"/>
                <w:lang w:val="id-ID" w:eastAsia="vi-VN"/>
              </w:rPr>
            </w:pPr>
            <w:r w:rsidRPr="001E5599">
              <w:rPr>
                <w:rFonts w:ascii="Times New Roman" w:eastAsia="Calibri" w:hAnsi="Times New Roman" w:cs="Times New Roman"/>
                <w:b/>
                <w:sz w:val="28"/>
                <w:szCs w:val="28"/>
                <w:lang w:val="id-ID"/>
              </w:rPr>
              <w:t>HIỆU TRƯỞNG</w:t>
            </w:r>
          </w:p>
          <w:p w14:paraId="5A83D510" w14:textId="77777777" w:rsidR="001E5599" w:rsidRPr="001E5599" w:rsidRDefault="001E5599" w:rsidP="001E5599">
            <w:pPr>
              <w:spacing w:after="0" w:line="240" w:lineRule="auto"/>
              <w:jc w:val="center"/>
              <w:rPr>
                <w:rFonts w:ascii="Times New Roman" w:eastAsia="Calibri" w:hAnsi="Times New Roman" w:cs="Times New Roman"/>
                <w:b/>
                <w:sz w:val="28"/>
                <w:szCs w:val="28"/>
                <w:lang w:val="id-ID"/>
              </w:rPr>
            </w:pPr>
          </w:p>
          <w:p w14:paraId="0E91A8E6" w14:textId="77777777" w:rsidR="001E5599" w:rsidRPr="001E5599" w:rsidRDefault="001E5599" w:rsidP="001E5599">
            <w:pPr>
              <w:spacing w:after="0" w:line="240" w:lineRule="auto"/>
              <w:jc w:val="center"/>
              <w:rPr>
                <w:rFonts w:ascii="Times New Roman" w:eastAsia="Calibri" w:hAnsi="Times New Roman" w:cs="Times New Roman"/>
                <w:sz w:val="28"/>
                <w:szCs w:val="28"/>
              </w:rPr>
            </w:pPr>
          </w:p>
          <w:p w14:paraId="05092A1E" w14:textId="77777777" w:rsidR="001E5599" w:rsidRPr="001E5599" w:rsidRDefault="001E5599" w:rsidP="001E5599">
            <w:pPr>
              <w:spacing w:after="0" w:line="240" w:lineRule="auto"/>
              <w:rPr>
                <w:rFonts w:ascii="Times New Roman" w:eastAsia="Calibri" w:hAnsi="Times New Roman" w:cs="Times New Roman"/>
                <w:b/>
                <w:sz w:val="28"/>
                <w:szCs w:val="28"/>
              </w:rPr>
            </w:pPr>
          </w:p>
          <w:p w14:paraId="4BA17AF8" w14:textId="77777777" w:rsidR="001E5599" w:rsidRPr="001E5599" w:rsidRDefault="001E5599" w:rsidP="001E5599">
            <w:pPr>
              <w:spacing w:after="0" w:line="240" w:lineRule="auto"/>
              <w:jc w:val="center"/>
              <w:rPr>
                <w:rFonts w:ascii="Times New Roman" w:eastAsia="Calibri" w:hAnsi="Times New Roman" w:cs="Times New Roman"/>
                <w:b/>
                <w:sz w:val="28"/>
                <w:szCs w:val="28"/>
                <w:lang w:val="id-ID"/>
              </w:rPr>
            </w:pPr>
          </w:p>
          <w:p w14:paraId="0CF74D2B" w14:textId="77777777" w:rsidR="001E5599" w:rsidRPr="001E5599" w:rsidRDefault="001E5599" w:rsidP="001E5599">
            <w:pPr>
              <w:spacing w:after="0" w:line="240" w:lineRule="auto"/>
              <w:jc w:val="center"/>
              <w:rPr>
                <w:rFonts w:ascii="Times New Roman" w:eastAsia="Calibri" w:hAnsi="Times New Roman" w:cs="Times New Roman"/>
                <w:b/>
                <w:sz w:val="28"/>
                <w:szCs w:val="28"/>
                <w:lang w:eastAsia="vi-VN"/>
              </w:rPr>
            </w:pPr>
            <w:r w:rsidRPr="001E5599">
              <w:rPr>
                <w:rFonts w:ascii="Times New Roman" w:eastAsia="Calibri" w:hAnsi="Times New Roman" w:cs="Times New Roman"/>
                <w:b/>
                <w:sz w:val="28"/>
                <w:szCs w:val="28"/>
                <w:lang w:eastAsia="vi-VN"/>
              </w:rPr>
              <w:t>Mai Hồng Phi</w:t>
            </w:r>
          </w:p>
        </w:tc>
      </w:tr>
    </w:tbl>
    <w:p w14:paraId="22E012E1" w14:textId="77777777" w:rsidR="00084D09" w:rsidRPr="00770A09" w:rsidRDefault="00084D09" w:rsidP="00084D09">
      <w:pPr>
        <w:spacing w:before="120" w:after="0" w:line="240" w:lineRule="auto"/>
        <w:ind w:firstLine="426"/>
        <w:jc w:val="both"/>
        <w:rPr>
          <w:rFonts w:ascii="Times New Roman" w:hAnsi="Times New Roman" w:cs="Times New Roman"/>
          <w:sz w:val="28"/>
          <w:szCs w:val="28"/>
        </w:rPr>
      </w:pPr>
    </w:p>
    <w:p w14:paraId="05FA1A36" w14:textId="77777777" w:rsidR="00DF15C9" w:rsidRPr="00770A09" w:rsidRDefault="00DF15C9" w:rsidP="0075029A">
      <w:pPr>
        <w:spacing w:after="0" w:line="240" w:lineRule="auto"/>
        <w:ind w:firstLine="720"/>
        <w:jc w:val="both"/>
        <w:rPr>
          <w:rFonts w:ascii="Times New Roman" w:hAnsi="Times New Roman" w:cs="Times New Roman"/>
          <w:sz w:val="28"/>
          <w:szCs w:val="28"/>
        </w:rPr>
      </w:pPr>
    </w:p>
    <w:p w14:paraId="6A2C244B" w14:textId="3A94AD11" w:rsidR="00770A09" w:rsidRPr="0039073E" w:rsidRDefault="007E29CE" w:rsidP="0039073E">
      <w:pPr>
        <w:spacing w:after="0" w:line="240" w:lineRule="auto"/>
        <w:ind w:firstLine="720"/>
        <w:jc w:val="both"/>
        <w:rPr>
          <w:rFonts w:ascii="Times New Roman" w:hAnsi="Times New Roman" w:cs="Times New Roman"/>
          <w:sz w:val="28"/>
          <w:szCs w:val="28"/>
        </w:rPr>
      </w:pPr>
      <w:r w:rsidRPr="00770A09">
        <w:rPr>
          <w:rFonts w:ascii="Times New Roman" w:hAnsi="Times New Roman" w:cs="Times New Roman"/>
          <w:sz w:val="28"/>
          <w:szCs w:val="28"/>
        </w:rPr>
        <w:t xml:space="preserve">               </w:t>
      </w:r>
    </w:p>
    <w:sectPr w:rsidR="00770A09" w:rsidRPr="0039073E" w:rsidSect="00E86F8E">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48C34" w14:textId="77777777" w:rsidR="00457C7F" w:rsidRDefault="00457C7F" w:rsidP="00E86F8E">
      <w:pPr>
        <w:spacing w:after="0" w:line="240" w:lineRule="auto"/>
      </w:pPr>
      <w:r>
        <w:separator/>
      </w:r>
    </w:p>
  </w:endnote>
  <w:endnote w:type="continuationSeparator" w:id="0">
    <w:p w14:paraId="38587282" w14:textId="77777777" w:rsidR="00457C7F" w:rsidRDefault="00457C7F" w:rsidP="00E86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85FB1" w14:textId="77777777" w:rsidR="00E86F8E" w:rsidRDefault="00E86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03AA0" w14:textId="77777777" w:rsidR="00E86F8E" w:rsidRDefault="00E86F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6FCCC" w14:textId="77777777" w:rsidR="00E86F8E" w:rsidRDefault="00E86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8F08B" w14:textId="77777777" w:rsidR="00457C7F" w:rsidRDefault="00457C7F" w:rsidP="00E86F8E">
      <w:pPr>
        <w:spacing w:after="0" w:line="240" w:lineRule="auto"/>
      </w:pPr>
      <w:r>
        <w:separator/>
      </w:r>
    </w:p>
  </w:footnote>
  <w:footnote w:type="continuationSeparator" w:id="0">
    <w:p w14:paraId="17BCD53A" w14:textId="77777777" w:rsidR="00457C7F" w:rsidRDefault="00457C7F" w:rsidP="00E86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F91EE" w14:textId="77777777" w:rsidR="00E86F8E" w:rsidRDefault="00E86F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7663167"/>
      <w:docPartObj>
        <w:docPartGallery w:val="Page Numbers (Top of Page)"/>
        <w:docPartUnique/>
      </w:docPartObj>
    </w:sdtPr>
    <w:sdtEndPr>
      <w:rPr>
        <w:noProof/>
      </w:rPr>
    </w:sdtEndPr>
    <w:sdtContent>
      <w:p w14:paraId="40D7381B" w14:textId="52C86DD3" w:rsidR="00E86F8E" w:rsidRDefault="00E86F8E" w:rsidP="00E86F8E">
        <w:pPr>
          <w:pStyle w:val="Header"/>
          <w:jc w:val="center"/>
        </w:pPr>
        <w:r w:rsidRPr="00E86F8E">
          <w:rPr>
            <w:rFonts w:ascii="Times New Roman" w:hAnsi="Times New Roman" w:cs="Times New Roman"/>
            <w:sz w:val="28"/>
            <w:szCs w:val="28"/>
          </w:rPr>
          <w:fldChar w:fldCharType="begin"/>
        </w:r>
        <w:r w:rsidRPr="00E86F8E">
          <w:rPr>
            <w:rFonts w:ascii="Times New Roman" w:hAnsi="Times New Roman" w:cs="Times New Roman"/>
            <w:sz w:val="28"/>
            <w:szCs w:val="28"/>
          </w:rPr>
          <w:instrText xml:space="preserve"> PAGE   \* MERGEFORMAT </w:instrText>
        </w:r>
        <w:r w:rsidRPr="00E86F8E">
          <w:rPr>
            <w:rFonts w:ascii="Times New Roman" w:hAnsi="Times New Roman" w:cs="Times New Roman"/>
            <w:sz w:val="28"/>
            <w:szCs w:val="28"/>
          </w:rPr>
          <w:fldChar w:fldCharType="separate"/>
        </w:r>
        <w:r w:rsidRPr="00E86F8E">
          <w:rPr>
            <w:rFonts w:ascii="Times New Roman" w:hAnsi="Times New Roman" w:cs="Times New Roman"/>
            <w:noProof/>
            <w:sz w:val="28"/>
            <w:szCs w:val="28"/>
          </w:rPr>
          <w:t>2</w:t>
        </w:r>
        <w:r w:rsidRPr="00E86F8E">
          <w:rPr>
            <w:rFonts w:ascii="Times New Roman" w:hAnsi="Times New Roman" w:cs="Times New Roman"/>
            <w:noProof/>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814F2" w14:textId="77777777" w:rsidR="00E86F8E" w:rsidRDefault="00E86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904A22"/>
    <w:multiLevelType w:val="hybridMultilevel"/>
    <w:tmpl w:val="85300ACC"/>
    <w:lvl w:ilvl="0" w:tplc="B4D25020">
      <w:start w:val="1"/>
      <w:numFmt w:val="upperRoman"/>
      <w:lvlText w:val="%1."/>
      <w:lvlJc w:val="left"/>
      <w:pPr>
        <w:ind w:left="1258" w:hanging="249"/>
      </w:pPr>
      <w:rPr>
        <w:rFonts w:ascii="Times New Roman" w:eastAsia="Times New Roman" w:hAnsi="Times New Roman" w:cs="Times New Roman" w:hint="default"/>
        <w:b/>
        <w:bCs/>
        <w:i w:val="0"/>
        <w:iCs w:val="0"/>
        <w:spacing w:val="0"/>
        <w:w w:val="100"/>
        <w:sz w:val="28"/>
        <w:szCs w:val="28"/>
        <w:lang w:val="vi" w:eastAsia="en-US" w:bidi="ar-SA"/>
      </w:rPr>
    </w:lvl>
    <w:lvl w:ilvl="1" w:tplc="5C0CA812">
      <w:start w:val="1"/>
      <w:numFmt w:val="decimal"/>
      <w:lvlText w:val="%2."/>
      <w:lvlJc w:val="left"/>
      <w:pPr>
        <w:ind w:left="1290" w:hanging="280"/>
      </w:pPr>
      <w:rPr>
        <w:rFonts w:ascii="Times New Roman" w:eastAsia="Times New Roman" w:hAnsi="Times New Roman" w:cs="Times New Roman" w:hint="default"/>
        <w:b/>
        <w:bCs/>
        <w:i w:val="0"/>
        <w:iCs w:val="0"/>
        <w:spacing w:val="0"/>
        <w:w w:val="100"/>
        <w:sz w:val="28"/>
        <w:szCs w:val="28"/>
        <w:lang w:val="vi" w:eastAsia="en-US" w:bidi="ar-SA"/>
      </w:rPr>
    </w:lvl>
    <w:lvl w:ilvl="2" w:tplc="244E143A">
      <w:numFmt w:val="bullet"/>
      <w:lvlText w:val="-"/>
      <w:lvlJc w:val="left"/>
      <w:pPr>
        <w:ind w:left="301" w:hanging="184"/>
      </w:pPr>
      <w:rPr>
        <w:rFonts w:ascii="Times New Roman" w:eastAsia="Times New Roman" w:hAnsi="Times New Roman" w:cs="Times New Roman" w:hint="default"/>
        <w:b w:val="0"/>
        <w:bCs w:val="0"/>
        <w:i w:val="0"/>
        <w:iCs w:val="0"/>
        <w:spacing w:val="0"/>
        <w:w w:val="100"/>
        <w:sz w:val="28"/>
        <w:szCs w:val="28"/>
        <w:lang w:val="vi" w:eastAsia="en-US" w:bidi="ar-SA"/>
      </w:rPr>
    </w:lvl>
    <w:lvl w:ilvl="3" w:tplc="537EA428">
      <w:numFmt w:val="bullet"/>
      <w:lvlText w:val="•"/>
      <w:lvlJc w:val="left"/>
      <w:pPr>
        <w:ind w:left="2378" w:hanging="184"/>
      </w:pPr>
      <w:rPr>
        <w:rFonts w:hint="default"/>
        <w:lang w:val="vi" w:eastAsia="en-US" w:bidi="ar-SA"/>
      </w:rPr>
    </w:lvl>
    <w:lvl w:ilvl="4" w:tplc="00120A34">
      <w:numFmt w:val="bullet"/>
      <w:lvlText w:val="•"/>
      <w:lvlJc w:val="left"/>
      <w:pPr>
        <w:ind w:left="3456" w:hanging="184"/>
      </w:pPr>
      <w:rPr>
        <w:rFonts w:hint="default"/>
        <w:lang w:val="vi" w:eastAsia="en-US" w:bidi="ar-SA"/>
      </w:rPr>
    </w:lvl>
    <w:lvl w:ilvl="5" w:tplc="B1F46266">
      <w:numFmt w:val="bullet"/>
      <w:lvlText w:val="•"/>
      <w:lvlJc w:val="left"/>
      <w:pPr>
        <w:ind w:left="4535" w:hanging="184"/>
      </w:pPr>
      <w:rPr>
        <w:rFonts w:hint="default"/>
        <w:lang w:val="vi" w:eastAsia="en-US" w:bidi="ar-SA"/>
      </w:rPr>
    </w:lvl>
    <w:lvl w:ilvl="6" w:tplc="81ECD2F0">
      <w:numFmt w:val="bullet"/>
      <w:lvlText w:val="•"/>
      <w:lvlJc w:val="left"/>
      <w:pPr>
        <w:ind w:left="5613" w:hanging="184"/>
      </w:pPr>
      <w:rPr>
        <w:rFonts w:hint="default"/>
        <w:lang w:val="vi" w:eastAsia="en-US" w:bidi="ar-SA"/>
      </w:rPr>
    </w:lvl>
    <w:lvl w:ilvl="7" w:tplc="F8741A6A">
      <w:numFmt w:val="bullet"/>
      <w:lvlText w:val="•"/>
      <w:lvlJc w:val="left"/>
      <w:pPr>
        <w:ind w:left="6691" w:hanging="184"/>
      </w:pPr>
      <w:rPr>
        <w:rFonts w:hint="default"/>
        <w:lang w:val="vi" w:eastAsia="en-US" w:bidi="ar-SA"/>
      </w:rPr>
    </w:lvl>
    <w:lvl w:ilvl="8" w:tplc="D4EE511A">
      <w:numFmt w:val="bullet"/>
      <w:lvlText w:val="•"/>
      <w:lvlJc w:val="left"/>
      <w:pPr>
        <w:ind w:left="7770" w:hanging="184"/>
      </w:pPr>
      <w:rPr>
        <w:rFonts w:hint="default"/>
        <w:lang w:val="vi" w:eastAsia="en-US" w:bidi="ar-SA"/>
      </w:rPr>
    </w:lvl>
  </w:abstractNum>
  <w:abstractNum w:abstractNumId="1" w15:restartNumberingAfterBreak="0">
    <w:nsid w:val="5F4A6439"/>
    <w:multiLevelType w:val="hybridMultilevel"/>
    <w:tmpl w:val="E2C89534"/>
    <w:lvl w:ilvl="0" w:tplc="C1D82ECE">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15:restartNumberingAfterBreak="0">
    <w:nsid w:val="7E9914E1"/>
    <w:multiLevelType w:val="hybridMultilevel"/>
    <w:tmpl w:val="1F0467C0"/>
    <w:lvl w:ilvl="0" w:tplc="A4527C26">
      <w:start w:val="1"/>
      <w:numFmt w:val="decimal"/>
      <w:lvlText w:val="%1."/>
      <w:lvlJc w:val="left"/>
      <w:pPr>
        <w:ind w:left="1875" w:hanging="360"/>
      </w:pPr>
      <w:rPr>
        <w:rFonts w:hint="default"/>
        <w:b/>
      </w:rPr>
    </w:lvl>
    <w:lvl w:ilvl="1" w:tplc="04090019">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num w:numId="1" w16cid:durableId="1407071136">
    <w:abstractNumId w:val="2"/>
  </w:num>
  <w:num w:numId="2" w16cid:durableId="113253215">
    <w:abstractNumId w:val="0"/>
  </w:num>
  <w:num w:numId="3" w16cid:durableId="1845777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AA"/>
    <w:rsid w:val="0002040E"/>
    <w:rsid w:val="0006402A"/>
    <w:rsid w:val="00084D09"/>
    <w:rsid w:val="000C49AA"/>
    <w:rsid w:val="000D51FC"/>
    <w:rsid w:val="00145616"/>
    <w:rsid w:val="001D20EE"/>
    <w:rsid w:val="001D761D"/>
    <w:rsid w:val="001E2ECF"/>
    <w:rsid w:val="001E5599"/>
    <w:rsid w:val="001F777A"/>
    <w:rsid w:val="0024446A"/>
    <w:rsid w:val="00253D83"/>
    <w:rsid w:val="0025657B"/>
    <w:rsid w:val="0027213B"/>
    <w:rsid w:val="0029037B"/>
    <w:rsid w:val="00294166"/>
    <w:rsid w:val="00295242"/>
    <w:rsid w:val="002B1E29"/>
    <w:rsid w:val="002C4DC4"/>
    <w:rsid w:val="002D4A52"/>
    <w:rsid w:val="002D5BD3"/>
    <w:rsid w:val="002F244A"/>
    <w:rsid w:val="00305F69"/>
    <w:rsid w:val="00317945"/>
    <w:rsid w:val="003764B5"/>
    <w:rsid w:val="0039073E"/>
    <w:rsid w:val="00390C2B"/>
    <w:rsid w:val="003B24C7"/>
    <w:rsid w:val="00402E68"/>
    <w:rsid w:val="004045B9"/>
    <w:rsid w:val="00411D2D"/>
    <w:rsid w:val="00454E37"/>
    <w:rsid w:val="00457C7F"/>
    <w:rsid w:val="00467362"/>
    <w:rsid w:val="00502CDC"/>
    <w:rsid w:val="00531980"/>
    <w:rsid w:val="00547DC6"/>
    <w:rsid w:val="005E0AFB"/>
    <w:rsid w:val="005E2CB8"/>
    <w:rsid w:val="005F2BF9"/>
    <w:rsid w:val="00605C0E"/>
    <w:rsid w:val="00667E49"/>
    <w:rsid w:val="00687D10"/>
    <w:rsid w:val="0069035A"/>
    <w:rsid w:val="006C3922"/>
    <w:rsid w:val="006C572C"/>
    <w:rsid w:val="006D0CD4"/>
    <w:rsid w:val="007163A0"/>
    <w:rsid w:val="0075029A"/>
    <w:rsid w:val="00770A09"/>
    <w:rsid w:val="00792463"/>
    <w:rsid w:val="00796D36"/>
    <w:rsid w:val="007B6B81"/>
    <w:rsid w:val="007C0686"/>
    <w:rsid w:val="007C1812"/>
    <w:rsid w:val="007C61E2"/>
    <w:rsid w:val="007E29CE"/>
    <w:rsid w:val="007E7845"/>
    <w:rsid w:val="00804345"/>
    <w:rsid w:val="008161F1"/>
    <w:rsid w:val="0084501A"/>
    <w:rsid w:val="00862CCE"/>
    <w:rsid w:val="00874074"/>
    <w:rsid w:val="008A279F"/>
    <w:rsid w:val="008C179A"/>
    <w:rsid w:val="0091590F"/>
    <w:rsid w:val="00927CFA"/>
    <w:rsid w:val="009426D0"/>
    <w:rsid w:val="00996A05"/>
    <w:rsid w:val="009E7D1D"/>
    <w:rsid w:val="00A05380"/>
    <w:rsid w:val="00A06698"/>
    <w:rsid w:val="00A569E1"/>
    <w:rsid w:val="00A729FC"/>
    <w:rsid w:val="00A770C8"/>
    <w:rsid w:val="00AA3992"/>
    <w:rsid w:val="00AE0FDC"/>
    <w:rsid w:val="00AF114F"/>
    <w:rsid w:val="00B00358"/>
    <w:rsid w:val="00B033A5"/>
    <w:rsid w:val="00B04E4A"/>
    <w:rsid w:val="00B17C11"/>
    <w:rsid w:val="00B31679"/>
    <w:rsid w:val="00B4336D"/>
    <w:rsid w:val="00B44C3F"/>
    <w:rsid w:val="00B94A08"/>
    <w:rsid w:val="00C22960"/>
    <w:rsid w:val="00C465C0"/>
    <w:rsid w:val="00C873DE"/>
    <w:rsid w:val="00CA45F8"/>
    <w:rsid w:val="00CD169D"/>
    <w:rsid w:val="00D24B0F"/>
    <w:rsid w:val="00DF15C9"/>
    <w:rsid w:val="00E046E2"/>
    <w:rsid w:val="00E67E79"/>
    <w:rsid w:val="00E86F8E"/>
    <w:rsid w:val="00F53433"/>
    <w:rsid w:val="00F6739B"/>
    <w:rsid w:val="00FB77A4"/>
    <w:rsid w:val="00FD2A2A"/>
    <w:rsid w:val="00FD5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1D041"/>
  <w15:docId w15:val="{7692D4D6-8A47-47D2-A356-E7C59421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B44C3F"/>
    <w:pPr>
      <w:widowControl w:val="0"/>
      <w:autoSpaceDE w:val="0"/>
      <w:autoSpaceDN w:val="0"/>
      <w:spacing w:before="120" w:after="0" w:line="240" w:lineRule="auto"/>
      <w:ind w:left="1290" w:hanging="280"/>
      <w:jc w:val="both"/>
      <w:outlineLvl w:val="1"/>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9037B"/>
    <w:pPr>
      <w:ind w:left="720"/>
      <w:contextualSpacing/>
    </w:pPr>
  </w:style>
  <w:style w:type="character" w:customStyle="1" w:styleId="Heading2Char">
    <w:name w:val="Heading 2 Char"/>
    <w:basedOn w:val="DefaultParagraphFont"/>
    <w:link w:val="Heading2"/>
    <w:uiPriority w:val="9"/>
    <w:rsid w:val="00B44C3F"/>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7C61E2"/>
    <w:pPr>
      <w:widowControl w:val="0"/>
      <w:autoSpaceDE w:val="0"/>
      <w:autoSpaceDN w:val="0"/>
      <w:spacing w:before="120" w:after="0" w:line="240" w:lineRule="auto"/>
      <w:ind w:left="301" w:firstLine="709"/>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7C61E2"/>
    <w:rPr>
      <w:rFonts w:ascii="Times New Roman" w:eastAsia="Times New Roman" w:hAnsi="Times New Roman" w:cs="Times New Roman"/>
      <w:sz w:val="28"/>
      <w:szCs w:val="28"/>
      <w:lang w:val="vi"/>
    </w:rPr>
  </w:style>
  <w:style w:type="table" w:styleId="TableGrid">
    <w:name w:val="Table Grid"/>
    <w:basedOn w:val="TableNormal"/>
    <w:uiPriority w:val="59"/>
    <w:rsid w:val="00B17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F8E"/>
  </w:style>
  <w:style w:type="paragraph" w:styleId="Footer">
    <w:name w:val="footer"/>
    <w:basedOn w:val="Normal"/>
    <w:link w:val="FooterChar"/>
    <w:uiPriority w:val="99"/>
    <w:unhideWhenUsed/>
    <w:rsid w:val="00E86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kimquyenc2pmy@gmail.com</cp:lastModifiedBy>
  <cp:revision>2</cp:revision>
  <cp:lastPrinted>2023-09-29T01:48:00Z</cp:lastPrinted>
  <dcterms:created xsi:type="dcterms:W3CDTF">2024-10-02T02:04:00Z</dcterms:created>
  <dcterms:modified xsi:type="dcterms:W3CDTF">2024-10-02T02:04:00Z</dcterms:modified>
</cp:coreProperties>
</file>