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4A0" w:firstRow="1" w:lastRow="0" w:firstColumn="1" w:lastColumn="0" w:noHBand="0" w:noVBand="1"/>
      </w:tblPr>
      <w:tblGrid>
        <w:gridCol w:w="3828"/>
        <w:gridCol w:w="5670"/>
      </w:tblGrid>
      <w:tr w:rsidR="00F353C4" w14:paraId="6A338DBB" w14:textId="77777777">
        <w:tc>
          <w:tcPr>
            <w:tcW w:w="3828" w:type="dxa"/>
            <w:shd w:val="clear" w:color="auto" w:fill="auto"/>
          </w:tcPr>
          <w:p w14:paraId="3222BAB7" w14:textId="77777777" w:rsidR="00F353C4" w:rsidRDefault="00F422C6">
            <w:pPr>
              <w:spacing w:after="0" w:line="240" w:lineRule="auto"/>
              <w:ind w:left="-108"/>
              <w:jc w:val="center"/>
              <w:rPr>
                <w:rFonts w:eastAsia="Calibri" w:cs="Times New Roman"/>
                <w:szCs w:val="24"/>
              </w:rPr>
            </w:pPr>
            <w:r>
              <w:rPr>
                <w:rFonts w:eastAsia="Calibri" w:cs="Times New Roman"/>
                <w:sz w:val="26"/>
                <w:szCs w:val="26"/>
                <w:lang w:val="nl-NL"/>
              </w:rPr>
              <w:t>PHÒNG GD&amp;ĐT PHONG ĐIỀN</w:t>
            </w:r>
          </w:p>
          <w:p w14:paraId="7961DE89" w14:textId="77777777" w:rsidR="00F353C4" w:rsidRDefault="00F422C6">
            <w:pPr>
              <w:spacing w:after="0" w:line="240" w:lineRule="auto"/>
              <w:ind w:left="-108"/>
              <w:jc w:val="center"/>
              <w:rPr>
                <w:rFonts w:eastAsia="Calibri" w:cs="Times New Roman"/>
                <w:szCs w:val="24"/>
              </w:rPr>
            </w:pPr>
            <w:r>
              <w:rPr>
                <w:rFonts w:eastAsia="Calibri" w:cs="Times New Roman"/>
                <w:b/>
                <w:sz w:val="26"/>
                <w:szCs w:val="26"/>
                <w:lang w:val="nl-NL"/>
              </w:rPr>
              <w:t>TRƯỜNG THCS PHONG MỸ</w:t>
            </w:r>
          </w:p>
          <w:p w14:paraId="3AA328BA" w14:textId="77777777" w:rsidR="00F353C4" w:rsidRDefault="00F422C6">
            <w:pPr>
              <w:spacing w:after="0" w:line="240" w:lineRule="auto"/>
              <w:jc w:val="center"/>
              <w:rPr>
                <w:rFonts w:eastAsia="Calibri" w:cs="Times New Roman"/>
                <w:szCs w:val="24"/>
              </w:rPr>
            </w:pPr>
            <w:r>
              <w:rPr>
                <w:noProof/>
              </w:rPr>
              <mc:AlternateContent>
                <mc:Choice Requires="wps">
                  <w:drawing>
                    <wp:anchor distT="0" distB="0" distL="114300" distR="114300" simplePos="0" relativeHeight="251659264" behindDoc="0" locked="0" layoutInCell="1" allowOverlap="1" wp14:anchorId="149F5198" wp14:editId="3F09F3AF">
                      <wp:simplePos x="0" y="0"/>
                      <wp:positionH relativeFrom="column">
                        <wp:posOffset>590550</wp:posOffset>
                      </wp:positionH>
                      <wp:positionV relativeFrom="paragraph">
                        <wp:posOffset>17780</wp:posOffset>
                      </wp:positionV>
                      <wp:extent cx="8096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AC8649" id="_x0000_t32" coordsize="21600,21600" o:spt="32" o:oned="t" path="m,l21600,21600e" filled="f">
                      <v:path arrowok="t" fillok="f" o:connecttype="none"/>
                      <o:lock v:ext="edit" shapetype="t"/>
                    </v:shapetype>
                    <v:shape id="Straight Arrow Connector 6" o:spid="_x0000_s1026" type="#_x0000_t32" style="position:absolute;margin-left:46.5pt;margin-top:1.4pt;width:63.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"/>
                  </w:pict>
                </mc:Fallback>
              </mc:AlternateContent>
            </w:r>
          </w:p>
          <w:p w14:paraId="205E4442" w14:textId="41E55532" w:rsidR="00F353C4" w:rsidRDefault="00F422C6" w:rsidP="00F353D0">
            <w:pPr>
              <w:spacing w:after="0" w:line="240" w:lineRule="auto"/>
              <w:jc w:val="center"/>
              <w:rPr>
                <w:rFonts w:eastAsia="Calibri" w:cs="Times New Roman"/>
                <w:sz w:val="26"/>
                <w:szCs w:val="26"/>
              </w:rPr>
            </w:pPr>
            <w:r>
              <w:rPr>
                <w:rFonts w:eastAsia="Calibri" w:cs="Times New Roman"/>
                <w:sz w:val="26"/>
                <w:szCs w:val="26"/>
              </w:rPr>
              <w:t xml:space="preserve">Số:   </w:t>
            </w:r>
            <w:r w:rsidR="00F353D0">
              <w:rPr>
                <w:rFonts w:eastAsia="Calibri" w:cs="Times New Roman"/>
                <w:sz w:val="26"/>
                <w:szCs w:val="26"/>
              </w:rPr>
              <w:t>13</w:t>
            </w:r>
            <w:bookmarkStart w:id="0" w:name="_GoBack"/>
            <w:bookmarkEnd w:id="0"/>
            <w:r>
              <w:rPr>
                <w:rFonts w:eastAsia="Calibri" w:cs="Times New Roman"/>
                <w:sz w:val="26"/>
                <w:szCs w:val="26"/>
              </w:rPr>
              <w:t>/KH-THCS</w:t>
            </w:r>
          </w:p>
        </w:tc>
        <w:tc>
          <w:tcPr>
            <w:tcW w:w="5670" w:type="dxa"/>
            <w:shd w:val="clear" w:color="auto" w:fill="auto"/>
          </w:tcPr>
          <w:p w14:paraId="5B6D65E7" w14:textId="77777777" w:rsidR="00F353C4" w:rsidRDefault="00F422C6">
            <w:pPr>
              <w:spacing w:after="0" w:line="240" w:lineRule="auto"/>
              <w:ind w:left="-108"/>
              <w:jc w:val="center"/>
              <w:rPr>
                <w:rFonts w:eastAsia="Calibri" w:cs="Times New Roman"/>
                <w:szCs w:val="24"/>
              </w:rPr>
            </w:pPr>
            <w:r>
              <w:rPr>
                <w:rFonts w:eastAsia="Calibri" w:cs="Times New Roman"/>
                <w:b/>
                <w:sz w:val="26"/>
                <w:szCs w:val="26"/>
                <w:lang w:val="nl-NL"/>
              </w:rPr>
              <w:t>CỘNG HÒA XÃ HỘI CHỦ NGHĨA VIỆT NAM</w:t>
            </w:r>
          </w:p>
          <w:p w14:paraId="0EEB252A" w14:textId="77777777" w:rsidR="00F353C4" w:rsidRDefault="00F422C6">
            <w:pPr>
              <w:spacing w:after="0" w:line="240" w:lineRule="auto"/>
              <w:ind w:left="-108"/>
              <w:jc w:val="center"/>
              <w:rPr>
                <w:rFonts w:eastAsia="Calibri" w:cs="Times New Roman"/>
                <w:b/>
                <w:sz w:val="28"/>
                <w:szCs w:val="28"/>
                <w:lang w:val="nl-NL"/>
              </w:rPr>
            </w:pPr>
            <w:r>
              <w:rPr>
                <w:rFonts w:eastAsia="Calibri" w:cs="Times New Roman"/>
                <w:b/>
                <w:sz w:val="28"/>
                <w:szCs w:val="28"/>
                <w:lang w:val="nl-NL"/>
              </w:rPr>
              <w:t>Độc lập - Tự do - Hạnh phúc</w:t>
            </w:r>
          </w:p>
          <w:p w14:paraId="6DFD725B" w14:textId="77777777" w:rsidR="00F353C4" w:rsidRDefault="00F422C6">
            <w:pPr>
              <w:spacing w:after="0" w:line="240" w:lineRule="auto"/>
              <w:ind w:left="-108"/>
              <w:jc w:val="center"/>
              <w:rPr>
                <w:rFonts w:eastAsia="Calibri" w:cs="Times New Roman"/>
                <w:sz w:val="28"/>
                <w:szCs w:val="28"/>
              </w:rPr>
            </w:pPr>
            <w:r>
              <w:rPr>
                <w:noProof/>
              </w:rPr>
              <mc:AlternateContent>
                <mc:Choice Requires="wps">
                  <w:drawing>
                    <wp:anchor distT="0" distB="0" distL="114300" distR="114300" simplePos="0" relativeHeight="251660288" behindDoc="0" locked="0" layoutInCell="1" allowOverlap="1" wp14:anchorId="7BD654A4" wp14:editId="687A1023">
                      <wp:simplePos x="0" y="0"/>
                      <wp:positionH relativeFrom="column">
                        <wp:posOffset>695960</wp:posOffset>
                      </wp:positionH>
                      <wp:positionV relativeFrom="paragraph">
                        <wp:posOffset>41910</wp:posOffset>
                      </wp:positionV>
                      <wp:extent cx="19621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6B3421" id="Straight Arrow Connector 5" o:spid="_x0000_s1026" type="#_x0000_t32" style="position:absolute;margin-left:54.8pt;margin-top:3.3pt;width:15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"/>
                  </w:pict>
                </mc:Fallback>
              </mc:AlternateContent>
            </w:r>
          </w:p>
          <w:p w14:paraId="2F18EC72" w14:textId="7612A4F7" w:rsidR="00F353C4" w:rsidRDefault="00F422C6">
            <w:pPr>
              <w:spacing w:after="0" w:line="240" w:lineRule="auto"/>
              <w:jc w:val="center"/>
              <w:rPr>
                <w:rFonts w:eastAsia="Calibri" w:cs="Times New Roman"/>
                <w:i/>
                <w:sz w:val="28"/>
                <w:szCs w:val="28"/>
              </w:rPr>
            </w:pPr>
            <w:r>
              <w:rPr>
                <w:rFonts w:eastAsia="Calibri" w:cs="Times New Roman"/>
                <w:i/>
                <w:sz w:val="28"/>
                <w:szCs w:val="28"/>
              </w:rPr>
              <w:t xml:space="preserve">Phong Mỹ, ngày </w:t>
            </w:r>
            <w:r w:rsidR="003D2DDD">
              <w:rPr>
                <w:rFonts w:eastAsia="Calibri" w:cs="Times New Roman"/>
                <w:i/>
                <w:sz w:val="28"/>
                <w:szCs w:val="28"/>
              </w:rPr>
              <w:t>18</w:t>
            </w:r>
            <w:r>
              <w:rPr>
                <w:rFonts w:eastAsia="Calibri" w:cs="Times New Roman"/>
                <w:i/>
                <w:sz w:val="28"/>
                <w:szCs w:val="28"/>
              </w:rPr>
              <w:t xml:space="preserve"> tháng </w:t>
            </w:r>
            <w:r w:rsidR="003D2DDD">
              <w:rPr>
                <w:rFonts w:eastAsia="Calibri" w:cs="Times New Roman"/>
                <w:i/>
                <w:sz w:val="28"/>
                <w:szCs w:val="28"/>
              </w:rPr>
              <w:t>3</w:t>
            </w:r>
            <w:r>
              <w:rPr>
                <w:rFonts w:eastAsia="Calibri" w:cs="Times New Roman"/>
                <w:i/>
                <w:sz w:val="28"/>
                <w:szCs w:val="28"/>
              </w:rPr>
              <w:t xml:space="preserve"> năm 202</w:t>
            </w:r>
            <w:r w:rsidR="00D7379F">
              <w:rPr>
                <w:rFonts w:eastAsia="Calibri" w:cs="Times New Roman"/>
                <w:i/>
                <w:sz w:val="28"/>
                <w:szCs w:val="28"/>
              </w:rPr>
              <w:t>4</w:t>
            </w:r>
          </w:p>
        </w:tc>
      </w:tr>
    </w:tbl>
    <w:p w14:paraId="56D1213D" w14:textId="77777777" w:rsidR="00F353C4" w:rsidRDefault="00F353C4">
      <w:pPr>
        <w:spacing w:after="0" w:line="240" w:lineRule="auto"/>
        <w:rPr>
          <w:rFonts w:cs="Times New Roman"/>
          <w:b/>
          <w:color w:val="000000"/>
          <w:spacing w:val="1"/>
          <w:sz w:val="28"/>
          <w:szCs w:val="28"/>
        </w:rPr>
      </w:pPr>
    </w:p>
    <w:p w14:paraId="2FF506FD" w14:textId="77777777" w:rsidR="00F353C4" w:rsidRDefault="00F422C6">
      <w:pPr>
        <w:spacing w:after="0" w:line="240" w:lineRule="auto"/>
        <w:jc w:val="center"/>
        <w:rPr>
          <w:rFonts w:cs="Times New Roman"/>
          <w:b/>
          <w:sz w:val="28"/>
          <w:szCs w:val="28"/>
        </w:rPr>
      </w:pPr>
      <w:r>
        <w:rPr>
          <w:rFonts w:cs="Times New Roman"/>
          <w:b/>
          <w:sz w:val="28"/>
          <w:szCs w:val="28"/>
        </w:rPr>
        <w:t>KẾ HOẠCH</w:t>
      </w:r>
    </w:p>
    <w:p w14:paraId="708AFCBB" w14:textId="77777777" w:rsidR="00C660E6" w:rsidRDefault="006A3084" w:rsidP="006A3084">
      <w:pPr>
        <w:spacing w:after="0" w:line="240" w:lineRule="auto"/>
        <w:jc w:val="center"/>
        <w:rPr>
          <w:rFonts w:cs="Times New Roman"/>
          <w:b/>
          <w:sz w:val="28"/>
          <w:szCs w:val="28"/>
        </w:rPr>
      </w:pPr>
      <w:r>
        <w:rPr>
          <w:rFonts w:cs="Times New Roman"/>
          <w:b/>
          <w:sz w:val="28"/>
          <w:szCs w:val="28"/>
        </w:rPr>
        <w:t xml:space="preserve">Triển khai </w:t>
      </w:r>
      <w:r w:rsidR="00057E02">
        <w:rPr>
          <w:rFonts w:cs="Times New Roman"/>
          <w:b/>
          <w:sz w:val="28"/>
          <w:szCs w:val="28"/>
        </w:rPr>
        <w:t xml:space="preserve">cụ thể </w:t>
      </w:r>
      <w:r w:rsidR="00986A57">
        <w:rPr>
          <w:rFonts w:cs="Times New Roman"/>
          <w:b/>
          <w:sz w:val="28"/>
          <w:szCs w:val="28"/>
        </w:rPr>
        <w:t xml:space="preserve">một số nội dung của </w:t>
      </w:r>
      <w:r>
        <w:rPr>
          <w:rFonts w:cs="Times New Roman"/>
          <w:b/>
          <w:sz w:val="28"/>
          <w:szCs w:val="28"/>
        </w:rPr>
        <w:t>Kế hoạch t</w:t>
      </w:r>
      <w:r w:rsidR="00F422C6">
        <w:rPr>
          <w:rFonts w:cs="Times New Roman"/>
          <w:b/>
          <w:sz w:val="28"/>
          <w:szCs w:val="28"/>
        </w:rPr>
        <w:t xml:space="preserve">ăng cường </w:t>
      </w:r>
    </w:p>
    <w:p w14:paraId="4F81888F" w14:textId="77777777" w:rsidR="00C660E6" w:rsidRDefault="00F422C6" w:rsidP="00C660E6">
      <w:pPr>
        <w:spacing w:after="0" w:line="240" w:lineRule="auto"/>
        <w:jc w:val="center"/>
        <w:rPr>
          <w:b/>
          <w:sz w:val="28"/>
          <w:szCs w:val="28"/>
        </w:rPr>
      </w:pPr>
      <w:r>
        <w:rPr>
          <w:rFonts w:cs="Times New Roman"/>
          <w:b/>
          <w:sz w:val="28"/>
          <w:szCs w:val="28"/>
        </w:rPr>
        <w:t xml:space="preserve">kiến thức, ôn tập cho học sinh lớp 9 </w:t>
      </w:r>
      <w:r>
        <w:rPr>
          <w:b/>
          <w:sz w:val="28"/>
          <w:szCs w:val="28"/>
        </w:rPr>
        <w:t xml:space="preserve">tham gia kỳ thi tuyển sinh đầu cấp </w:t>
      </w:r>
    </w:p>
    <w:p w14:paraId="0B7ECE62" w14:textId="5D16D1F5" w:rsidR="00F353C4" w:rsidRPr="006A3084" w:rsidRDefault="00F422C6" w:rsidP="00C660E6">
      <w:pPr>
        <w:spacing w:after="0" w:line="240" w:lineRule="auto"/>
        <w:jc w:val="center"/>
        <w:rPr>
          <w:b/>
          <w:sz w:val="28"/>
          <w:szCs w:val="28"/>
        </w:rPr>
      </w:pPr>
      <w:r>
        <w:rPr>
          <w:b/>
          <w:sz w:val="28"/>
          <w:szCs w:val="28"/>
        </w:rPr>
        <w:t>vào lớp 10</w:t>
      </w:r>
      <w:r w:rsidR="00986A57">
        <w:rPr>
          <w:b/>
          <w:sz w:val="28"/>
          <w:szCs w:val="28"/>
        </w:rPr>
        <w:t>,</w:t>
      </w:r>
      <w:r w:rsidR="00C660E6">
        <w:rPr>
          <w:b/>
          <w:sz w:val="28"/>
          <w:szCs w:val="28"/>
        </w:rPr>
        <w:t xml:space="preserve"> </w:t>
      </w:r>
      <w:r>
        <w:rPr>
          <w:b/>
          <w:sz w:val="28"/>
          <w:szCs w:val="28"/>
        </w:rPr>
        <w:t>năm học 202</w:t>
      </w:r>
      <w:r w:rsidR="006A3084">
        <w:rPr>
          <w:b/>
          <w:sz w:val="28"/>
          <w:szCs w:val="28"/>
        </w:rPr>
        <w:t>4</w:t>
      </w:r>
      <w:r>
        <w:rPr>
          <w:b/>
          <w:sz w:val="28"/>
          <w:szCs w:val="28"/>
        </w:rPr>
        <w:t>-202</w:t>
      </w:r>
      <w:r w:rsidR="006A3084">
        <w:rPr>
          <w:b/>
          <w:sz w:val="28"/>
          <w:szCs w:val="28"/>
        </w:rPr>
        <w:t>5</w:t>
      </w:r>
    </w:p>
    <w:p w14:paraId="1AC0430C" w14:textId="77777777" w:rsidR="00F353C4" w:rsidRDefault="00F422C6">
      <w:pPr>
        <w:spacing w:after="0" w:line="240" w:lineRule="auto"/>
        <w:jc w:val="center"/>
        <w:rPr>
          <w:rFonts w:cs="Times New Roman"/>
          <w:b/>
          <w:sz w:val="28"/>
          <w:szCs w:val="28"/>
        </w:rPr>
      </w:pPr>
      <w:r>
        <w:rPr>
          <w:rFonts w:cs="Times New Roman"/>
          <w:b/>
          <w:noProof/>
          <w:sz w:val="28"/>
          <w:szCs w:val="28"/>
        </w:rPr>
        <mc:AlternateContent>
          <mc:Choice Requires="wps">
            <w:drawing>
              <wp:anchor distT="0" distB="0" distL="114300" distR="114300" simplePos="0" relativeHeight="251661312" behindDoc="0" locked="0" layoutInCell="1" allowOverlap="1" wp14:anchorId="2DC9F298" wp14:editId="4D203F21">
                <wp:simplePos x="0" y="0"/>
                <wp:positionH relativeFrom="column">
                  <wp:posOffset>2081530</wp:posOffset>
                </wp:positionH>
                <wp:positionV relativeFrom="paragraph">
                  <wp:posOffset>25400</wp:posOffset>
                </wp:positionV>
                <wp:extent cx="1628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096D7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3.9pt,2pt" to="292.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ntmQEAAIgDAAAOAAAAZHJzL2Uyb0RvYy54bWysU9uO0zAQfUfiHyy/06SV2F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" strokecolor="black [3200]" strokeweight=".5pt">
                <v:stroke joinstyle="miter"/>
              </v:line>
            </w:pict>
          </mc:Fallback>
        </mc:AlternateContent>
      </w:r>
    </w:p>
    <w:p w14:paraId="5FBE37FA" w14:textId="794221B6" w:rsidR="006A3084" w:rsidRPr="00F7611A" w:rsidRDefault="00986A57" w:rsidP="00F7611A">
      <w:pPr>
        <w:spacing w:before="120" w:after="0" w:line="240" w:lineRule="auto"/>
        <w:ind w:firstLine="567"/>
        <w:jc w:val="both"/>
        <w:rPr>
          <w:rFonts w:cs="Times New Roman"/>
          <w:i/>
          <w:sz w:val="28"/>
          <w:szCs w:val="28"/>
        </w:rPr>
      </w:pPr>
      <w:r w:rsidRPr="00F7611A">
        <w:rPr>
          <w:rFonts w:eastAsia="SimSun" w:cs="Times New Roman"/>
          <w:i/>
          <w:iCs/>
          <w:color w:val="000000"/>
          <w:sz w:val="28"/>
          <w:szCs w:val="28"/>
          <w:lang w:eastAsia="zh-CN" w:bidi="ar"/>
        </w:rPr>
        <w:t xml:space="preserve">Ngày 13 tháng 01 năm 2024 của Hiệu trưởng trường </w:t>
      </w:r>
      <w:bookmarkStart w:id="1" w:name="_Hlk161666420"/>
      <w:r w:rsidRPr="00F7611A">
        <w:rPr>
          <w:rFonts w:eastAsia="SimSun" w:cs="Times New Roman"/>
          <w:i/>
          <w:iCs/>
          <w:color w:val="000000"/>
          <w:sz w:val="28"/>
          <w:szCs w:val="28"/>
          <w:lang w:eastAsia="zh-CN" w:bidi="ar"/>
        </w:rPr>
        <w:t>THCS Phong Mỹ</w:t>
      </w:r>
      <w:bookmarkEnd w:id="1"/>
      <w:r w:rsidRPr="00F7611A">
        <w:rPr>
          <w:rFonts w:eastAsia="SimSun" w:cs="Times New Roman"/>
          <w:i/>
          <w:iCs/>
          <w:color w:val="000000"/>
          <w:sz w:val="28"/>
          <w:szCs w:val="28"/>
          <w:lang w:eastAsia="zh-CN" w:bidi="ar"/>
        </w:rPr>
        <w:t xml:space="preserve"> đã ban hành </w:t>
      </w:r>
      <w:r w:rsidR="00F422C6" w:rsidRPr="00F7611A">
        <w:rPr>
          <w:rFonts w:cs="Times New Roman"/>
          <w:i/>
          <w:sz w:val="28"/>
          <w:szCs w:val="28"/>
        </w:rPr>
        <w:t>Kế hoạch</w:t>
      </w:r>
      <w:r w:rsidR="00A26470" w:rsidRPr="00F7611A">
        <w:rPr>
          <w:rFonts w:cs="Times New Roman"/>
          <w:i/>
          <w:sz w:val="28"/>
          <w:szCs w:val="28"/>
        </w:rPr>
        <w:t xml:space="preserve"> số    /KH-THCS </w:t>
      </w:r>
      <w:r w:rsidR="00F422C6" w:rsidRPr="00F7611A">
        <w:rPr>
          <w:rFonts w:cs="Times New Roman"/>
          <w:i/>
          <w:sz w:val="28"/>
          <w:szCs w:val="28"/>
        </w:rPr>
        <w:t xml:space="preserve"> </w:t>
      </w:r>
      <w:r w:rsidR="00A26470" w:rsidRPr="00F7611A">
        <w:rPr>
          <w:rFonts w:eastAsia="SimSun" w:cs="Times New Roman"/>
          <w:i/>
          <w:iCs/>
          <w:color w:val="000000"/>
          <w:sz w:val="28"/>
          <w:szCs w:val="28"/>
          <w:lang w:eastAsia="zh-CN" w:bidi="ar"/>
        </w:rPr>
        <w:t xml:space="preserve">về việc </w:t>
      </w:r>
      <w:r w:rsidR="00F422C6" w:rsidRPr="00F7611A">
        <w:rPr>
          <w:rFonts w:cs="Times New Roman"/>
          <w:i/>
          <w:sz w:val="28"/>
          <w:szCs w:val="28"/>
        </w:rPr>
        <w:t xml:space="preserve">tăng cường </w:t>
      </w:r>
      <w:r w:rsidR="006A3084" w:rsidRPr="00F7611A">
        <w:rPr>
          <w:rFonts w:cs="Times New Roman"/>
          <w:i/>
          <w:sz w:val="28"/>
          <w:szCs w:val="28"/>
        </w:rPr>
        <w:t xml:space="preserve">kiến thức </w:t>
      </w:r>
      <w:r w:rsidR="00F422C6" w:rsidRPr="00F7611A">
        <w:rPr>
          <w:rFonts w:cs="Times New Roman"/>
          <w:i/>
          <w:sz w:val="28"/>
          <w:szCs w:val="28"/>
        </w:rPr>
        <w:t>và ôn tập cho học sinh lớp 9 tham gia kỳ thi tuyển sinh đầu cấp vào lớp 10, năm học 202</w:t>
      </w:r>
      <w:r w:rsidR="006A3084" w:rsidRPr="00F7611A">
        <w:rPr>
          <w:rFonts w:cs="Times New Roman"/>
          <w:i/>
          <w:sz w:val="28"/>
          <w:szCs w:val="28"/>
        </w:rPr>
        <w:t>4</w:t>
      </w:r>
      <w:r w:rsidR="00F422C6" w:rsidRPr="00F7611A">
        <w:rPr>
          <w:rFonts w:cs="Times New Roman"/>
          <w:i/>
          <w:sz w:val="28"/>
          <w:szCs w:val="28"/>
        </w:rPr>
        <w:t>-202</w:t>
      </w:r>
      <w:r w:rsidR="006A3084" w:rsidRPr="00F7611A">
        <w:rPr>
          <w:rFonts w:cs="Times New Roman"/>
          <w:i/>
          <w:sz w:val="28"/>
          <w:szCs w:val="28"/>
        </w:rPr>
        <w:t>5;</w:t>
      </w:r>
    </w:p>
    <w:p w14:paraId="4C49D81A" w14:textId="69166626" w:rsidR="00F353C4" w:rsidRPr="00F7611A" w:rsidRDefault="006A3084" w:rsidP="00F7611A">
      <w:pPr>
        <w:spacing w:before="120" w:after="0" w:line="240" w:lineRule="auto"/>
        <w:ind w:firstLine="567"/>
        <w:jc w:val="both"/>
        <w:rPr>
          <w:rFonts w:cs="Times New Roman"/>
          <w:i/>
          <w:sz w:val="28"/>
          <w:szCs w:val="28"/>
        </w:rPr>
      </w:pPr>
      <w:r w:rsidRPr="00F7611A">
        <w:rPr>
          <w:rFonts w:cs="Times New Roman"/>
          <w:i/>
          <w:sz w:val="28"/>
          <w:szCs w:val="28"/>
        </w:rPr>
        <w:t xml:space="preserve">Để thực hiện có hiệu quả Kế hoạch nêu trên, Trường </w:t>
      </w:r>
      <w:r w:rsidRPr="00F7611A">
        <w:rPr>
          <w:rFonts w:eastAsia="SimSun" w:cs="Times New Roman"/>
          <w:i/>
          <w:iCs/>
          <w:color w:val="000000"/>
          <w:sz w:val="28"/>
          <w:szCs w:val="28"/>
          <w:lang w:eastAsia="zh-CN" w:bidi="ar"/>
        </w:rPr>
        <w:t xml:space="preserve">THCS Phong Mỹ xây dựng Kế hoạch </w:t>
      </w:r>
      <w:r w:rsidRPr="00F7611A">
        <w:rPr>
          <w:rFonts w:cs="Times New Roman"/>
          <w:i/>
          <w:sz w:val="28"/>
          <w:szCs w:val="28"/>
        </w:rPr>
        <w:t xml:space="preserve">triển khai cụ thể </w:t>
      </w:r>
      <w:r w:rsidR="00986A57" w:rsidRPr="00F7611A">
        <w:rPr>
          <w:rFonts w:cs="Times New Roman"/>
          <w:i/>
          <w:sz w:val="28"/>
          <w:szCs w:val="28"/>
        </w:rPr>
        <w:t xml:space="preserve">một số nội dung của </w:t>
      </w:r>
      <w:r w:rsidRPr="00F7611A">
        <w:rPr>
          <w:rFonts w:cs="Times New Roman"/>
          <w:i/>
          <w:sz w:val="28"/>
          <w:szCs w:val="28"/>
        </w:rPr>
        <w:t xml:space="preserve">Kế hoạch tăng cường kiến thức và ôn tập cho học sinh lớp 9 tham gia kỳ thi tuyển sinh đầu cấp vào lớp 10, năm học 2024-2025 </w:t>
      </w:r>
      <w:r w:rsidR="00F422C6" w:rsidRPr="00F7611A">
        <w:rPr>
          <w:rFonts w:cs="Times New Roman"/>
          <w:i/>
          <w:sz w:val="28"/>
          <w:szCs w:val="28"/>
        </w:rPr>
        <w:t>như sau:</w:t>
      </w:r>
    </w:p>
    <w:p w14:paraId="47F43F14" w14:textId="77777777" w:rsidR="00F353C4" w:rsidRPr="00F7611A" w:rsidRDefault="00F422C6" w:rsidP="00F7611A">
      <w:pPr>
        <w:spacing w:before="120" w:after="0" w:line="240" w:lineRule="auto"/>
        <w:ind w:firstLine="720"/>
        <w:jc w:val="both"/>
        <w:rPr>
          <w:rFonts w:cs="Times New Roman"/>
          <w:b/>
          <w:bCs/>
          <w:sz w:val="28"/>
          <w:szCs w:val="28"/>
        </w:rPr>
      </w:pPr>
      <w:r w:rsidRPr="00F7611A">
        <w:rPr>
          <w:rFonts w:cs="Times New Roman"/>
          <w:b/>
          <w:bCs/>
          <w:sz w:val="28"/>
          <w:szCs w:val="28"/>
        </w:rPr>
        <w:t>I. MỤC ĐÍCH, YÊU CẦU</w:t>
      </w:r>
    </w:p>
    <w:p w14:paraId="0024AFBF" w14:textId="5346C95C" w:rsidR="00F353C4" w:rsidRPr="00F7611A" w:rsidRDefault="00F422C6" w:rsidP="00F7611A">
      <w:pPr>
        <w:spacing w:before="120" w:after="0" w:line="240" w:lineRule="auto"/>
        <w:ind w:firstLine="720"/>
        <w:jc w:val="both"/>
        <w:rPr>
          <w:rFonts w:cs="Times New Roman"/>
          <w:iCs/>
          <w:sz w:val="28"/>
          <w:szCs w:val="28"/>
        </w:rPr>
      </w:pPr>
      <w:r w:rsidRPr="00F7611A">
        <w:rPr>
          <w:rFonts w:cs="Times New Roman"/>
          <w:sz w:val="28"/>
          <w:szCs w:val="28"/>
        </w:rPr>
        <w:t xml:space="preserve">- </w:t>
      </w:r>
      <w:r w:rsidR="00E1631F" w:rsidRPr="00F7611A">
        <w:rPr>
          <w:rFonts w:cs="Times New Roman"/>
          <w:sz w:val="28"/>
          <w:szCs w:val="28"/>
        </w:rPr>
        <w:t xml:space="preserve">Triển khai </w:t>
      </w:r>
      <w:r w:rsidR="00BD22C2" w:rsidRPr="00F7611A">
        <w:rPr>
          <w:rFonts w:cs="Times New Roman"/>
          <w:sz w:val="28"/>
          <w:szCs w:val="28"/>
        </w:rPr>
        <w:t xml:space="preserve">thực hiện </w:t>
      </w:r>
      <w:r w:rsidR="00E1631F" w:rsidRPr="00F7611A">
        <w:rPr>
          <w:rFonts w:cs="Times New Roman"/>
          <w:sz w:val="28"/>
          <w:szCs w:val="28"/>
        </w:rPr>
        <w:t xml:space="preserve">có hiệu quả </w:t>
      </w:r>
      <w:r w:rsidR="00E1631F" w:rsidRPr="00F7611A">
        <w:rPr>
          <w:rFonts w:cs="Times New Roman"/>
          <w:iCs/>
          <w:sz w:val="28"/>
          <w:szCs w:val="28"/>
        </w:rPr>
        <w:t>Kế hoạch tăng cường kiến thức và ôn tập cho học sinh lớp 9 tham gia kỳ thi tuyển sinh đầu cấp vào lớp 10, năm học 2024-2025 đảm bảo theo quy định</w:t>
      </w:r>
      <w:r w:rsidRPr="00F7611A">
        <w:rPr>
          <w:rFonts w:cs="Times New Roman"/>
          <w:iCs/>
          <w:sz w:val="28"/>
          <w:szCs w:val="28"/>
        </w:rPr>
        <w:t>.</w:t>
      </w:r>
    </w:p>
    <w:p w14:paraId="1A76DED2" w14:textId="3DCBECC3" w:rsidR="00F353C4" w:rsidRPr="00F7611A" w:rsidRDefault="00F422C6" w:rsidP="00F7611A">
      <w:pPr>
        <w:spacing w:before="120" w:after="0" w:line="240" w:lineRule="auto"/>
        <w:ind w:firstLine="720"/>
        <w:jc w:val="both"/>
        <w:rPr>
          <w:rFonts w:cs="Times New Roman"/>
          <w:sz w:val="28"/>
          <w:szCs w:val="28"/>
        </w:rPr>
      </w:pPr>
      <w:r w:rsidRPr="00F7611A">
        <w:rPr>
          <w:rFonts w:cs="Times New Roman"/>
          <w:sz w:val="28"/>
          <w:szCs w:val="28"/>
        </w:rPr>
        <w:t>-</w:t>
      </w:r>
      <w:r w:rsidR="00BD22C2" w:rsidRPr="00F7611A">
        <w:rPr>
          <w:rFonts w:cs="Times New Roman"/>
          <w:sz w:val="28"/>
          <w:szCs w:val="28"/>
        </w:rPr>
        <w:t xml:space="preserve"> Tất cả giáo viên giảng dạy phải giảng dạy đảm bảo theo thời lượng của kế hoạch đề ra</w:t>
      </w:r>
      <w:r w:rsidRPr="00F7611A">
        <w:rPr>
          <w:rFonts w:cs="Times New Roman"/>
          <w:sz w:val="28"/>
          <w:szCs w:val="28"/>
        </w:rPr>
        <w:t xml:space="preserve">. </w:t>
      </w:r>
    </w:p>
    <w:p w14:paraId="5B5D1D13" w14:textId="1B59B9F1" w:rsidR="00F353C4" w:rsidRPr="00F7611A" w:rsidRDefault="00F422C6" w:rsidP="00F7611A">
      <w:pPr>
        <w:spacing w:before="120" w:after="0" w:line="240" w:lineRule="auto"/>
        <w:ind w:firstLine="720"/>
        <w:jc w:val="both"/>
        <w:rPr>
          <w:rFonts w:cs="Times New Roman"/>
          <w:b/>
          <w:bCs/>
          <w:sz w:val="28"/>
          <w:szCs w:val="28"/>
        </w:rPr>
      </w:pPr>
      <w:r w:rsidRPr="00F7611A">
        <w:rPr>
          <w:rFonts w:cs="Times New Roman"/>
          <w:b/>
          <w:bCs/>
          <w:sz w:val="28"/>
          <w:szCs w:val="28"/>
        </w:rPr>
        <w:t>II.</w:t>
      </w:r>
      <w:r w:rsidR="00986A57" w:rsidRPr="00F7611A">
        <w:rPr>
          <w:rFonts w:cs="Times New Roman"/>
          <w:b/>
          <w:bCs/>
          <w:sz w:val="28"/>
          <w:szCs w:val="28"/>
        </w:rPr>
        <w:t xml:space="preserve"> </w:t>
      </w:r>
      <w:r w:rsidR="00BD22C2" w:rsidRPr="00F7611A">
        <w:rPr>
          <w:rFonts w:cs="Times New Roman"/>
          <w:b/>
          <w:bCs/>
          <w:sz w:val="28"/>
          <w:szCs w:val="28"/>
        </w:rPr>
        <w:t>KẾ HOẠCH CỤ THỂ</w:t>
      </w:r>
      <w:r w:rsidRPr="00F7611A">
        <w:rPr>
          <w:rFonts w:cs="Times New Roman"/>
          <w:b/>
          <w:bCs/>
          <w:sz w:val="28"/>
          <w:szCs w:val="28"/>
        </w:rPr>
        <w:t>:</w:t>
      </w:r>
    </w:p>
    <w:p w14:paraId="1E3156F1" w14:textId="2FA89914" w:rsidR="00F353C4" w:rsidRPr="00F7611A" w:rsidRDefault="00F422C6" w:rsidP="00F7611A">
      <w:pPr>
        <w:spacing w:before="120" w:after="0" w:line="240" w:lineRule="auto"/>
        <w:ind w:firstLine="720"/>
        <w:jc w:val="both"/>
        <w:rPr>
          <w:rFonts w:cs="Times New Roman"/>
          <w:b/>
          <w:bCs/>
          <w:sz w:val="28"/>
          <w:szCs w:val="28"/>
        </w:rPr>
      </w:pPr>
      <w:r w:rsidRPr="00F7611A">
        <w:rPr>
          <w:rFonts w:cs="Times New Roman"/>
          <w:b/>
          <w:bCs/>
          <w:sz w:val="28"/>
          <w:szCs w:val="28"/>
        </w:rPr>
        <w:t>1.</w:t>
      </w:r>
      <w:r w:rsidR="00BD22C2" w:rsidRPr="00F7611A">
        <w:rPr>
          <w:rFonts w:cs="Times New Roman"/>
          <w:b/>
          <w:bCs/>
          <w:sz w:val="28"/>
          <w:szCs w:val="28"/>
        </w:rPr>
        <w:t xml:space="preserve"> </w:t>
      </w:r>
      <w:r w:rsidR="00986A57" w:rsidRPr="00F7611A">
        <w:rPr>
          <w:rFonts w:cs="Times New Roman"/>
          <w:b/>
          <w:bCs/>
          <w:sz w:val="28"/>
          <w:szCs w:val="28"/>
        </w:rPr>
        <w:t>Xây dựng k</w:t>
      </w:r>
      <w:r w:rsidR="00C8162B" w:rsidRPr="00F7611A">
        <w:rPr>
          <w:rFonts w:cs="Times New Roman"/>
          <w:b/>
          <w:bCs/>
          <w:sz w:val="28"/>
          <w:szCs w:val="28"/>
        </w:rPr>
        <w:t xml:space="preserve">hung </w:t>
      </w:r>
      <w:r w:rsidR="00C95B45" w:rsidRPr="00F7611A">
        <w:rPr>
          <w:rFonts w:cs="Times New Roman"/>
          <w:b/>
          <w:bCs/>
          <w:sz w:val="28"/>
          <w:szCs w:val="28"/>
        </w:rPr>
        <w:t>Kế hoạch dạy</w:t>
      </w:r>
      <w:r w:rsidR="00C8162B" w:rsidRPr="00F7611A">
        <w:rPr>
          <w:rFonts w:cs="Times New Roman"/>
          <w:b/>
          <w:bCs/>
          <w:sz w:val="28"/>
          <w:szCs w:val="28"/>
        </w:rPr>
        <w:t xml:space="preserve"> cụ thể</w:t>
      </w:r>
      <w:r w:rsidRPr="00F7611A">
        <w:rPr>
          <w:rFonts w:cs="Times New Roman"/>
          <w:b/>
          <w:bCs/>
          <w:sz w:val="28"/>
          <w:szCs w:val="28"/>
        </w:rPr>
        <w:t>:</w:t>
      </w:r>
    </w:p>
    <w:tbl>
      <w:tblPr>
        <w:tblStyle w:val="TableGrid"/>
        <w:tblW w:w="9209" w:type="dxa"/>
        <w:tblLook w:val="04A0" w:firstRow="1" w:lastRow="0" w:firstColumn="1" w:lastColumn="0" w:noHBand="0" w:noVBand="1"/>
      </w:tblPr>
      <w:tblGrid>
        <w:gridCol w:w="3397"/>
        <w:gridCol w:w="1418"/>
        <w:gridCol w:w="1276"/>
        <w:gridCol w:w="1559"/>
        <w:gridCol w:w="1559"/>
      </w:tblGrid>
      <w:tr w:rsidR="006107D3" w:rsidRPr="00F7611A" w14:paraId="7DA225F4" w14:textId="77777777" w:rsidTr="00197EB7">
        <w:trPr>
          <w:trHeight w:val="440"/>
        </w:trPr>
        <w:tc>
          <w:tcPr>
            <w:tcW w:w="3397" w:type="dxa"/>
            <w:vMerge w:val="restart"/>
          </w:tcPr>
          <w:p w14:paraId="699F859C" w14:textId="77777777" w:rsidR="006107D3" w:rsidRPr="00F7611A" w:rsidRDefault="006107D3" w:rsidP="00F7611A">
            <w:pPr>
              <w:spacing w:before="120" w:after="0" w:line="240" w:lineRule="auto"/>
              <w:jc w:val="center"/>
              <w:rPr>
                <w:rFonts w:cs="Times New Roman"/>
                <w:b/>
                <w:bCs/>
                <w:sz w:val="28"/>
                <w:szCs w:val="28"/>
              </w:rPr>
            </w:pPr>
            <w:r w:rsidRPr="00F7611A">
              <w:rPr>
                <w:rFonts w:cs="Times New Roman"/>
                <w:b/>
                <w:bCs/>
                <w:sz w:val="28"/>
                <w:szCs w:val="28"/>
              </w:rPr>
              <w:t>Tuần</w:t>
            </w:r>
          </w:p>
          <w:p w14:paraId="367D4C22" w14:textId="6A158E0E" w:rsidR="006107D3" w:rsidRPr="00F7611A" w:rsidRDefault="006107D3" w:rsidP="00F7611A">
            <w:pPr>
              <w:spacing w:before="120" w:after="0" w:line="240" w:lineRule="auto"/>
              <w:jc w:val="center"/>
              <w:rPr>
                <w:rFonts w:cs="Times New Roman"/>
                <w:sz w:val="28"/>
                <w:szCs w:val="28"/>
              </w:rPr>
            </w:pPr>
            <w:r w:rsidRPr="00F7611A">
              <w:rPr>
                <w:rFonts w:cs="Times New Roman"/>
                <w:sz w:val="28"/>
                <w:szCs w:val="28"/>
              </w:rPr>
              <w:t>(Thời gian)</w:t>
            </w:r>
          </w:p>
        </w:tc>
        <w:tc>
          <w:tcPr>
            <w:tcW w:w="4253" w:type="dxa"/>
            <w:gridSpan w:val="3"/>
          </w:tcPr>
          <w:p w14:paraId="5E6E2E0F" w14:textId="5AF57531" w:rsidR="006107D3" w:rsidRPr="00F7611A" w:rsidRDefault="006107D3" w:rsidP="00F7611A">
            <w:pPr>
              <w:spacing w:before="120" w:after="0" w:line="240" w:lineRule="auto"/>
              <w:jc w:val="center"/>
              <w:rPr>
                <w:rFonts w:cs="Times New Roman"/>
                <w:b/>
                <w:bCs/>
                <w:sz w:val="28"/>
                <w:szCs w:val="28"/>
              </w:rPr>
            </w:pPr>
            <w:r w:rsidRPr="00F7611A">
              <w:rPr>
                <w:rFonts w:cs="Times New Roman"/>
                <w:b/>
                <w:bCs/>
                <w:sz w:val="28"/>
                <w:szCs w:val="28"/>
              </w:rPr>
              <w:t>Số tiết</w:t>
            </w:r>
            <w:r w:rsidR="009325BC" w:rsidRPr="00F7611A">
              <w:rPr>
                <w:rFonts w:cs="Times New Roman"/>
                <w:b/>
                <w:bCs/>
                <w:sz w:val="28"/>
                <w:szCs w:val="28"/>
              </w:rPr>
              <w:t>/môn/tuần</w:t>
            </w:r>
          </w:p>
        </w:tc>
        <w:tc>
          <w:tcPr>
            <w:tcW w:w="1559" w:type="dxa"/>
            <w:vMerge w:val="restart"/>
          </w:tcPr>
          <w:p w14:paraId="43E9DBCD" w14:textId="30C240CA" w:rsidR="006107D3" w:rsidRPr="00F7611A" w:rsidRDefault="006107D3" w:rsidP="00F7611A">
            <w:pPr>
              <w:spacing w:before="120" w:after="0" w:line="240" w:lineRule="auto"/>
              <w:jc w:val="both"/>
              <w:rPr>
                <w:rFonts w:cs="Times New Roman"/>
                <w:b/>
                <w:bCs/>
                <w:sz w:val="28"/>
                <w:szCs w:val="28"/>
              </w:rPr>
            </w:pPr>
            <w:r w:rsidRPr="00F7611A">
              <w:rPr>
                <w:rFonts w:cs="Times New Roman"/>
                <w:b/>
                <w:bCs/>
                <w:sz w:val="28"/>
                <w:szCs w:val="28"/>
              </w:rPr>
              <w:t>Ghi chú</w:t>
            </w:r>
          </w:p>
        </w:tc>
      </w:tr>
      <w:tr w:rsidR="006107D3" w:rsidRPr="00F7611A" w14:paraId="609C6EF2" w14:textId="77777777" w:rsidTr="00197EB7">
        <w:trPr>
          <w:trHeight w:val="440"/>
        </w:trPr>
        <w:tc>
          <w:tcPr>
            <w:tcW w:w="3397" w:type="dxa"/>
            <w:vMerge/>
          </w:tcPr>
          <w:p w14:paraId="3671C02C" w14:textId="77777777" w:rsidR="006107D3" w:rsidRPr="00F7611A" w:rsidRDefault="006107D3" w:rsidP="00F7611A">
            <w:pPr>
              <w:spacing w:before="120" w:after="0" w:line="240" w:lineRule="auto"/>
              <w:rPr>
                <w:rFonts w:cs="Times New Roman"/>
                <w:b/>
                <w:bCs/>
                <w:sz w:val="28"/>
                <w:szCs w:val="28"/>
              </w:rPr>
            </w:pPr>
          </w:p>
        </w:tc>
        <w:tc>
          <w:tcPr>
            <w:tcW w:w="1418" w:type="dxa"/>
          </w:tcPr>
          <w:p w14:paraId="44E62A7B" w14:textId="59E4AB64" w:rsidR="006107D3" w:rsidRPr="00F7611A" w:rsidRDefault="009325BC" w:rsidP="00F7611A">
            <w:pPr>
              <w:spacing w:before="120" w:after="0" w:line="240" w:lineRule="auto"/>
              <w:jc w:val="center"/>
              <w:rPr>
                <w:rFonts w:cs="Times New Roman"/>
                <w:b/>
                <w:bCs/>
                <w:sz w:val="28"/>
                <w:szCs w:val="28"/>
              </w:rPr>
            </w:pPr>
            <w:r w:rsidRPr="00F7611A">
              <w:rPr>
                <w:rFonts w:cs="Times New Roman"/>
                <w:b/>
                <w:bCs/>
                <w:sz w:val="28"/>
                <w:szCs w:val="28"/>
              </w:rPr>
              <w:t>Toán</w:t>
            </w:r>
          </w:p>
        </w:tc>
        <w:tc>
          <w:tcPr>
            <w:tcW w:w="1276" w:type="dxa"/>
          </w:tcPr>
          <w:p w14:paraId="4CF889FF" w14:textId="1B604E7C" w:rsidR="006107D3" w:rsidRPr="00F7611A" w:rsidRDefault="009325BC" w:rsidP="00F7611A">
            <w:pPr>
              <w:spacing w:before="120" w:after="0" w:line="240" w:lineRule="auto"/>
              <w:jc w:val="center"/>
              <w:rPr>
                <w:rFonts w:cs="Times New Roman"/>
                <w:b/>
                <w:bCs/>
                <w:sz w:val="28"/>
                <w:szCs w:val="28"/>
              </w:rPr>
            </w:pPr>
            <w:r w:rsidRPr="00F7611A">
              <w:rPr>
                <w:rFonts w:cs="Times New Roman"/>
                <w:b/>
                <w:bCs/>
                <w:sz w:val="28"/>
                <w:szCs w:val="28"/>
              </w:rPr>
              <w:t>Ngữ văn</w:t>
            </w:r>
          </w:p>
        </w:tc>
        <w:tc>
          <w:tcPr>
            <w:tcW w:w="1559" w:type="dxa"/>
          </w:tcPr>
          <w:p w14:paraId="75D2E941" w14:textId="0D9E0EA2" w:rsidR="006107D3" w:rsidRPr="00F7611A" w:rsidRDefault="009325BC" w:rsidP="00F7611A">
            <w:pPr>
              <w:spacing w:before="120" w:after="0" w:line="240" w:lineRule="auto"/>
              <w:jc w:val="center"/>
              <w:rPr>
                <w:rFonts w:cs="Times New Roman"/>
                <w:b/>
                <w:bCs/>
                <w:sz w:val="28"/>
                <w:szCs w:val="28"/>
              </w:rPr>
            </w:pPr>
            <w:r w:rsidRPr="00F7611A">
              <w:rPr>
                <w:rFonts w:cs="Times New Roman"/>
                <w:b/>
                <w:bCs/>
                <w:sz w:val="28"/>
                <w:szCs w:val="28"/>
              </w:rPr>
              <w:t>Tiếng Anh</w:t>
            </w:r>
          </w:p>
        </w:tc>
        <w:tc>
          <w:tcPr>
            <w:tcW w:w="1559" w:type="dxa"/>
            <w:vMerge/>
          </w:tcPr>
          <w:p w14:paraId="374B58DA" w14:textId="77777777" w:rsidR="006107D3" w:rsidRPr="00F7611A" w:rsidRDefault="006107D3" w:rsidP="00F7611A">
            <w:pPr>
              <w:spacing w:before="120" w:after="0" w:line="240" w:lineRule="auto"/>
              <w:jc w:val="both"/>
              <w:rPr>
                <w:rFonts w:cs="Times New Roman"/>
                <w:b/>
                <w:bCs/>
                <w:sz w:val="28"/>
                <w:szCs w:val="28"/>
              </w:rPr>
            </w:pPr>
          </w:p>
        </w:tc>
      </w:tr>
      <w:tr w:rsidR="00F7611A" w:rsidRPr="00F7611A" w14:paraId="0952B282" w14:textId="77777777" w:rsidTr="00197EB7">
        <w:tc>
          <w:tcPr>
            <w:tcW w:w="3397" w:type="dxa"/>
          </w:tcPr>
          <w:p w14:paraId="509703B7" w14:textId="5B485AC8" w:rsidR="009325BC" w:rsidRPr="00F7611A" w:rsidRDefault="009325BC" w:rsidP="00F7611A">
            <w:pPr>
              <w:spacing w:before="120" w:after="0" w:line="240" w:lineRule="auto"/>
              <w:rPr>
                <w:rFonts w:cs="Times New Roman"/>
                <w:sz w:val="28"/>
                <w:szCs w:val="28"/>
              </w:rPr>
            </w:pPr>
            <w:r w:rsidRPr="00F7611A">
              <w:rPr>
                <w:rFonts w:cs="Times New Roman"/>
                <w:b/>
                <w:bCs/>
                <w:sz w:val="28"/>
                <w:szCs w:val="28"/>
              </w:rPr>
              <w:t>23</w:t>
            </w:r>
            <w:r w:rsidRPr="00F7611A">
              <w:rPr>
                <w:rFonts w:cs="Times New Roman"/>
                <w:sz w:val="28"/>
                <w:szCs w:val="28"/>
              </w:rPr>
              <w:t xml:space="preserve"> (19/</w:t>
            </w:r>
            <w:r w:rsidR="00197EB7" w:rsidRPr="00F7611A">
              <w:rPr>
                <w:rFonts w:cs="Times New Roman"/>
                <w:sz w:val="28"/>
                <w:szCs w:val="28"/>
              </w:rPr>
              <w:t>0</w:t>
            </w:r>
            <w:r w:rsidRPr="00F7611A">
              <w:rPr>
                <w:rFonts w:cs="Times New Roman"/>
                <w:sz w:val="28"/>
                <w:szCs w:val="28"/>
              </w:rPr>
              <w:t>2 đến 25/</w:t>
            </w:r>
            <w:r w:rsidR="00197EB7" w:rsidRPr="00F7611A">
              <w:rPr>
                <w:rFonts w:cs="Times New Roman"/>
                <w:sz w:val="28"/>
                <w:szCs w:val="28"/>
              </w:rPr>
              <w:t>0</w:t>
            </w:r>
            <w:r w:rsidRPr="00F7611A">
              <w:rPr>
                <w:rFonts w:cs="Times New Roman"/>
                <w:sz w:val="28"/>
                <w:szCs w:val="28"/>
              </w:rPr>
              <w:t>2</w:t>
            </w:r>
            <w:r w:rsidR="00197EB7" w:rsidRPr="00F7611A">
              <w:rPr>
                <w:rFonts w:cs="Times New Roman"/>
                <w:sz w:val="28"/>
                <w:szCs w:val="28"/>
              </w:rPr>
              <w:t>/2024</w:t>
            </w:r>
            <w:r w:rsidRPr="00F7611A">
              <w:rPr>
                <w:rFonts w:cs="Times New Roman"/>
                <w:sz w:val="28"/>
                <w:szCs w:val="28"/>
              </w:rPr>
              <w:t>)</w:t>
            </w:r>
          </w:p>
        </w:tc>
        <w:tc>
          <w:tcPr>
            <w:tcW w:w="1418" w:type="dxa"/>
          </w:tcPr>
          <w:p w14:paraId="4C7669E8" w14:textId="159DAF92"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276" w:type="dxa"/>
          </w:tcPr>
          <w:p w14:paraId="75C9CEBB" w14:textId="5903394E"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5A0CD9E3" w14:textId="35844E9D"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3A0FC058" w14:textId="77777777" w:rsidR="009325BC" w:rsidRPr="00F7611A" w:rsidRDefault="009325BC" w:rsidP="00F7611A">
            <w:pPr>
              <w:spacing w:before="120" w:after="0" w:line="240" w:lineRule="auto"/>
              <w:jc w:val="both"/>
              <w:rPr>
                <w:rFonts w:cs="Times New Roman"/>
                <w:b/>
                <w:bCs/>
                <w:sz w:val="28"/>
                <w:szCs w:val="28"/>
              </w:rPr>
            </w:pPr>
          </w:p>
        </w:tc>
      </w:tr>
      <w:tr w:rsidR="00F7611A" w:rsidRPr="00F7611A" w14:paraId="0D7CE751" w14:textId="77777777" w:rsidTr="00197EB7">
        <w:tc>
          <w:tcPr>
            <w:tcW w:w="3397" w:type="dxa"/>
          </w:tcPr>
          <w:p w14:paraId="4496E417" w14:textId="10AD92BA" w:rsidR="009325BC" w:rsidRPr="00F7611A" w:rsidRDefault="009325BC" w:rsidP="00F7611A">
            <w:pPr>
              <w:spacing w:before="120" w:after="0" w:line="240" w:lineRule="auto"/>
              <w:rPr>
                <w:rFonts w:cs="Times New Roman"/>
                <w:b/>
                <w:bCs/>
                <w:sz w:val="28"/>
                <w:szCs w:val="28"/>
              </w:rPr>
            </w:pPr>
            <w:r w:rsidRPr="00F7611A">
              <w:rPr>
                <w:rFonts w:cs="Times New Roman"/>
                <w:b/>
                <w:bCs/>
                <w:sz w:val="28"/>
                <w:szCs w:val="28"/>
              </w:rPr>
              <w:t>24</w:t>
            </w:r>
            <w:r w:rsidRPr="00F7611A">
              <w:rPr>
                <w:rFonts w:cs="Times New Roman"/>
                <w:sz w:val="28"/>
                <w:szCs w:val="28"/>
              </w:rPr>
              <w:t xml:space="preserve"> (26/2 đến 03/3</w:t>
            </w:r>
            <w:r w:rsidR="00197EB7" w:rsidRPr="00F7611A">
              <w:rPr>
                <w:rFonts w:cs="Times New Roman"/>
                <w:sz w:val="28"/>
                <w:szCs w:val="28"/>
              </w:rPr>
              <w:t>/2024</w:t>
            </w:r>
            <w:r w:rsidRPr="00F7611A">
              <w:rPr>
                <w:rFonts w:cs="Times New Roman"/>
                <w:sz w:val="28"/>
                <w:szCs w:val="28"/>
              </w:rPr>
              <w:t>)</w:t>
            </w:r>
          </w:p>
        </w:tc>
        <w:tc>
          <w:tcPr>
            <w:tcW w:w="1418" w:type="dxa"/>
          </w:tcPr>
          <w:p w14:paraId="6BB92F67" w14:textId="5D65348D"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276" w:type="dxa"/>
          </w:tcPr>
          <w:p w14:paraId="3A5C7595" w14:textId="6BBA4039"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0817B604" w14:textId="2FC8A74A"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10AE659D" w14:textId="77777777" w:rsidR="009325BC" w:rsidRPr="00F7611A" w:rsidRDefault="009325BC" w:rsidP="00F7611A">
            <w:pPr>
              <w:spacing w:before="120" w:after="0" w:line="240" w:lineRule="auto"/>
              <w:jc w:val="both"/>
              <w:rPr>
                <w:rFonts w:cs="Times New Roman"/>
                <w:b/>
                <w:bCs/>
                <w:sz w:val="28"/>
                <w:szCs w:val="28"/>
              </w:rPr>
            </w:pPr>
          </w:p>
        </w:tc>
      </w:tr>
      <w:tr w:rsidR="00F7611A" w:rsidRPr="00F7611A" w14:paraId="4EE56F8A" w14:textId="77777777" w:rsidTr="00197EB7">
        <w:tc>
          <w:tcPr>
            <w:tcW w:w="3397" w:type="dxa"/>
          </w:tcPr>
          <w:p w14:paraId="0BC2D982" w14:textId="6DE29FBE" w:rsidR="009325BC" w:rsidRPr="00F7611A" w:rsidRDefault="009325BC" w:rsidP="00F7611A">
            <w:pPr>
              <w:spacing w:before="120" w:after="0" w:line="240" w:lineRule="auto"/>
              <w:rPr>
                <w:rFonts w:cs="Times New Roman"/>
                <w:b/>
                <w:bCs/>
                <w:sz w:val="28"/>
                <w:szCs w:val="28"/>
              </w:rPr>
            </w:pPr>
            <w:r w:rsidRPr="00F7611A">
              <w:rPr>
                <w:rFonts w:cs="Times New Roman"/>
                <w:b/>
                <w:bCs/>
                <w:sz w:val="28"/>
                <w:szCs w:val="28"/>
              </w:rPr>
              <w:t xml:space="preserve">25 </w:t>
            </w:r>
            <w:r w:rsidRPr="00F7611A">
              <w:rPr>
                <w:rFonts w:cs="Times New Roman"/>
                <w:sz w:val="28"/>
                <w:szCs w:val="28"/>
              </w:rPr>
              <w:t>(04/3 đến 10/3</w:t>
            </w:r>
            <w:r w:rsidR="00197EB7" w:rsidRPr="00F7611A">
              <w:rPr>
                <w:rFonts w:cs="Times New Roman"/>
                <w:sz w:val="28"/>
                <w:szCs w:val="28"/>
              </w:rPr>
              <w:t>/2024</w:t>
            </w:r>
            <w:r w:rsidRPr="00F7611A">
              <w:rPr>
                <w:rFonts w:cs="Times New Roman"/>
                <w:sz w:val="28"/>
                <w:szCs w:val="28"/>
              </w:rPr>
              <w:t>)</w:t>
            </w:r>
          </w:p>
        </w:tc>
        <w:tc>
          <w:tcPr>
            <w:tcW w:w="1418" w:type="dxa"/>
          </w:tcPr>
          <w:p w14:paraId="4D1F03DA" w14:textId="0E9DEE20"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276" w:type="dxa"/>
          </w:tcPr>
          <w:p w14:paraId="39E3A1CE" w14:textId="633EB135"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6CC32CFB" w14:textId="3FC69BF2"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16A18E86" w14:textId="77777777" w:rsidR="009325BC" w:rsidRPr="00F7611A" w:rsidRDefault="009325BC" w:rsidP="00F7611A">
            <w:pPr>
              <w:spacing w:before="120" w:after="0" w:line="240" w:lineRule="auto"/>
              <w:jc w:val="both"/>
              <w:rPr>
                <w:rFonts w:cs="Times New Roman"/>
                <w:b/>
                <w:bCs/>
                <w:sz w:val="28"/>
                <w:szCs w:val="28"/>
              </w:rPr>
            </w:pPr>
          </w:p>
        </w:tc>
      </w:tr>
      <w:tr w:rsidR="00F7611A" w:rsidRPr="00F7611A" w14:paraId="124FDE24" w14:textId="77777777" w:rsidTr="00197EB7">
        <w:tc>
          <w:tcPr>
            <w:tcW w:w="3397" w:type="dxa"/>
          </w:tcPr>
          <w:p w14:paraId="52F4D833" w14:textId="2A173961" w:rsidR="009325BC" w:rsidRPr="00F7611A" w:rsidRDefault="009325BC" w:rsidP="00F7611A">
            <w:pPr>
              <w:spacing w:before="120" w:after="0" w:line="240" w:lineRule="auto"/>
              <w:rPr>
                <w:rFonts w:cs="Times New Roman"/>
                <w:b/>
                <w:bCs/>
                <w:sz w:val="28"/>
                <w:szCs w:val="28"/>
              </w:rPr>
            </w:pPr>
            <w:r w:rsidRPr="00F7611A">
              <w:rPr>
                <w:rFonts w:cs="Times New Roman"/>
                <w:b/>
                <w:bCs/>
                <w:sz w:val="28"/>
                <w:szCs w:val="28"/>
              </w:rPr>
              <w:t>26</w:t>
            </w:r>
            <w:r w:rsidRPr="00F7611A">
              <w:rPr>
                <w:rFonts w:cs="Times New Roman"/>
                <w:sz w:val="28"/>
                <w:szCs w:val="28"/>
              </w:rPr>
              <w:t xml:space="preserve"> (11/3 đến 17/3</w:t>
            </w:r>
            <w:r w:rsidR="00197EB7" w:rsidRPr="00F7611A">
              <w:rPr>
                <w:rFonts w:cs="Times New Roman"/>
                <w:sz w:val="28"/>
                <w:szCs w:val="28"/>
              </w:rPr>
              <w:t>/2024</w:t>
            </w:r>
            <w:r w:rsidRPr="00F7611A">
              <w:rPr>
                <w:rFonts w:cs="Times New Roman"/>
                <w:sz w:val="28"/>
                <w:szCs w:val="28"/>
              </w:rPr>
              <w:t>)</w:t>
            </w:r>
          </w:p>
        </w:tc>
        <w:tc>
          <w:tcPr>
            <w:tcW w:w="1418" w:type="dxa"/>
          </w:tcPr>
          <w:p w14:paraId="1616F8EB" w14:textId="5BC5007D"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276" w:type="dxa"/>
          </w:tcPr>
          <w:p w14:paraId="0A58016D" w14:textId="77212AAC"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6D3B72F5" w14:textId="4159797E"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1CB62255" w14:textId="77777777" w:rsidR="009325BC" w:rsidRPr="00F7611A" w:rsidRDefault="009325BC" w:rsidP="00F7611A">
            <w:pPr>
              <w:spacing w:before="120" w:after="0" w:line="240" w:lineRule="auto"/>
              <w:jc w:val="both"/>
              <w:rPr>
                <w:rFonts w:cs="Times New Roman"/>
                <w:b/>
                <w:bCs/>
                <w:sz w:val="28"/>
                <w:szCs w:val="28"/>
              </w:rPr>
            </w:pPr>
          </w:p>
        </w:tc>
      </w:tr>
      <w:tr w:rsidR="009325BC" w:rsidRPr="00F7611A" w14:paraId="5CB7C3C7" w14:textId="77777777" w:rsidTr="00197EB7">
        <w:tc>
          <w:tcPr>
            <w:tcW w:w="3397" w:type="dxa"/>
          </w:tcPr>
          <w:p w14:paraId="1D09B497" w14:textId="1C6F3AEC" w:rsidR="009325BC" w:rsidRPr="00F7611A" w:rsidRDefault="009325BC" w:rsidP="00F7611A">
            <w:pPr>
              <w:spacing w:before="120" w:after="0" w:line="240" w:lineRule="auto"/>
              <w:rPr>
                <w:rFonts w:cs="Times New Roman"/>
                <w:b/>
                <w:bCs/>
                <w:sz w:val="28"/>
                <w:szCs w:val="28"/>
              </w:rPr>
            </w:pPr>
            <w:r w:rsidRPr="00F7611A">
              <w:rPr>
                <w:rFonts w:cs="Times New Roman"/>
                <w:b/>
                <w:bCs/>
                <w:sz w:val="28"/>
                <w:szCs w:val="28"/>
              </w:rPr>
              <w:t>27</w:t>
            </w:r>
            <w:r w:rsidRPr="00F7611A">
              <w:rPr>
                <w:rFonts w:cs="Times New Roman"/>
                <w:sz w:val="28"/>
                <w:szCs w:val="28"/>
              </w:rPr>
              <w:t xml:space="preserve"> (18/3 đến 24/3</w:t>
            </w:r>
            <w:r w:rsidR="00197EB7" w:rsidRPr="00F7611A">
              <w:rPr>
                <w:rFonts w:cs="Times New Roman"/>
                <w:sz w:val="28"/>
                <w:szCs w:val="28"/>
              </w:rPr>
              <w:t>/2024</w:t>
            </w:r>
            <w:r w:rsidRPr="00F7611A">
              <w:rPr>
                <w:rFonts w:cs="Times New Roman"/>
                <w:sz w:val="28"/>
                <w:szCs w:val="28"/>
              </w:rPr>
              <w:t>)</w:t>
            </w:r>
          </w:p>
        </w:tc>
        <w:tc>
          <w:tcPr>
            <w:tcW w:w="5812" w:type="dxa"/>
            <w:gridSpan w:val="4"/>
          </w:tcPr>
          <w:p w14:paraId="38241EA0" w14:textId="30FF23B3" w:rsidR="009325BC" w:rsidRPr="00F7611A" w:rsidRDefault="009325BC" w:rsidP="00F7611A">
            <w:pPr>
              <w:spacing w:before="120" w:after="0" w:line="240" w:lineRule="auto"/>
              <w:jc w:val="center"/>
              <w:rPr>
                <w:rFonts w:cs="Times New Roman"/>
                <w:b/>
                <w:bCs/>
                <w:sz w:val="28"/>
                <w:szCs w:val="28"/>
              </w:rPr>
            </w:pPr>
            <w:r w:rsidRPr="00F7611A">
              <w:rPr>
                <w:rFonts w:cs="Times New Roman"/>
                <w:b/>
                <w:bCs/>
                <w:sz w:val="28"/>
                <w:szCs w:val="28"/>
              </w:rPr>
              <w:t>Nghỉ học (Kiểm tra giữa kỳ II và tham gia các hoạt động 26/3)</w:t>
            </w:r>
          </w:p>
        </w:tc>
      </w:tr>
      <w:tr w:rsidR="00F7611A" w:rsidRPr="00F7611A" w14:paraId="6DCE3599" w14:textId="77777777" w:rsidTr="00197EB7">
        <w:tc>
          <w:tcPr>
            <w:tcW w:w="3397" w:type="dxa"/>
          </w:tcPr>
          <w:p w14:paraId="10DE9977" w14:textId="7234283A" w:rsidR="009325BC" w:rsidRPr="00F7611A" w:rsidRDefault="009325BC" w:rsidP="00F7611A">
            <w:pPr>
              <w:spacing w:before="120" w:after="0" w:line="240" w:lineRule="auto"/>
              <w:rPr>
                <w:rFonts w:cs="Times New Roman"/>
                <w:b/>
                <w:bCs/>
                <w:sz w:val="28"/>
                <w:szCs w:val="28"/>
              </w:rPr>
            </w:pPr>
            <w:r w:rsidRPr="00F7611A">
              <w:rPr>
                <w:rFonts w:cs="Times New Roman"/>
                <w:b/>
                <w:bCs/>
                <w:sz w:val="28"/>
                <w:szCs w:val="28"/>
              </w:rPr>
              <w:t>28</w:t>
            </w:r>
            <w:r w:rsidRPr="00F7611A">
              <w:rPr>
                <w:rFonts w:cs="Times New Roman"/>
                <w:sz w:val="28"/>
                <w:szCs w:val="28"/>
              </w:rPr>
              <w:t xml:space="preserve"> (25/3 đến 31/3</w:t>
            </w:r>
            <w:r w:rsidR="00197EB7" w:rsidRPr="00F7611A">
              <w:rPr>
                <w:rFonts w:cs="Times New Roman"/>
                <w:sz w:val="28"/>
                <w:szCs w:val="28"/>
              </w:rPr>
              <w:t>/2024</w:t>
            </w:r>
            <w:r w:rsidRPr="00F7611A">
              <w:rPr>
                <w:rFonts w:cs="Times New Roman"/>
                <w:sz w:val="28"/>
                <w:szCs w:val="28"/>
              </w:rPr>
              <w:t>)</w:t>
            </w:r>
          </w:p>
        </w:tc>
        <w:tc>
          <w:tcPr>
            <w:tcW w:w="1418" w:type="dxa"/>
          </w:tcPr>
          <w:p w14:paraId="46B21A7C" w14:textId="2FB0A476"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276" w:type="dxa"/>
          </w:tcPr>
          <w:p w14:paraId="39AEDFFD" w14:textId="4E6F0251"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04D3B7B1" w14:textId="3DF8115A"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493ABF6B" w14:textId="77777777" w:rsidR="009325BC" w:rsidRPr="00F7611A" w:rsidRDefault="009325BC" w:rsidP="00F7611A">
            <w:pPr>
              <w:spacing w:before="120" w:after="0" w:line="240" w:lineRule="auto"/>
              <w:jc w:val="both"/>
              <w:rPr>
                <w:rFonts w:cs="Times New Roman"/>
                <w:b/>
                <w:bCs/>
                <w:sz w:val="28"/>
                <w:szCs w:val="28"/>
              </w:rPr>
            </w:pPr>
          </w:p>
        </w:tc>
      </w:tr>
      <w:tr w:rsidR="009325BC" w:rsidRPr="00F7611A" w14:paraId="1A4AD72B" w14:textId="77777777" w:rsidTr="00197EB7">
        <w:tc>
          <w:tcPr>
            <w:tcW w:w="3397" w:type="dxa"/>
          </w:tcPr>
          <w:p w14:paraId="54225296" w14:textId="55F837A0" w:rsidR="009325BC" w:rsidRPr="00F7611A" w:rsidRDefault="009325BC" w:rsidP="00F7611A">
            <w:pPr>
              <w:spacing w:before="120" w:after="0" w:line="240" w:lineRule="auto"/>
              <w:rPr>
                <w:rFonts w:cs="Times New Roman"/>
                <w:b/>
                <w:bCs/>
                <w:sz w:val="28"/>
                <w:szCs w:val="28"/>
              </w:rPr>
            </w:pPr>
            <w:r w:rsidRPr="00F7611A">
              <w:rPr>
                <w:rFonts w:cs="Times New Roman"/>
                <w:b/>
                <w:bCs/>
                <w:sz w:val="28"/>
                <w:szCs w:val="28"/>
              </w:rPr>
              <w:t>29</w:t>
            </w:r>
            <w:r w:rsidRPr="00F7611A">
              <w:rPr>
                <w:rFonts w:cs="Times New Roman"/>
                <w:sz w:val="28"/>
                <w:szCs w:val="28"/>
              </w:rPr>
              <w:t xml:space="preserve"> (01/4 đến 07/4</w:t>
            </w:r>
            <w:r w:rsidR="00197EB7" w:rsidRPr="00F7611A">
              <w:rPr>
                <w:rFonts w:cs="Times New Roman"/>
                <w:sz w:val="28"/>
                <w:szCs w:val="28"/>
              </w:rPr>
              <w:t>/2024</w:t>
            </w:r>
            <w:r w:rsidRPr="00F7611A">
              <w:rPr>
                <w:rFonts w:cs="Times New Roman"/>
                <w:sz w:val="28"/>
                <w:szCs w:val="28"/>
              </w:rPr>
              <w:t>)</w:t>
            </w:r>
          </w:p>
        </w:tc>
        <w:tc>
          <w:tcPr>
            <w:tcW w:w="1418" w:type="dxa"/>
          </w:tcPr>
          <w:p w14:paraId="43C71A49" w14:textId="26A20FAC"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276" w:type="dxa"/>
          </w:tcPr>
          <w:p w14:paraId="48483B89" w14:textId="13B8C4C1"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1620C885" w14:textId="70BE7D2A"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02B95051" w14:textId="77777777" w:rsidR="009325BC" w:rsidRPr="00F7611A" w:rsidRDefault="009325BC" w:rsidP="00F7611A">
            <w:pPr>
              <w:spacing w:before="120" w:after="0" w:line="240" w:lineRule="auto"/>
              <w:jc w:val="both"/>
              <w:rPr>
                <w:rFonts w:cs="Times New Roman"/>
                <w:b/>
                <w:bCs/>
                <w:sz w:val="28"/>
                <w:szCs w:val="28"/>
              </w:rPr>
            </w:pPr>
          </w:p>
        </w:tc>
      </w:tr>
      <w:tr w:rsidR="009325BC" w:rsidRPr="00F7611A" w14:paraId="350DA48E" w14:textId="77777777" w:rsidTr="00197EB7">
        <w:tc>
          <w:tcPr>
            <w:tcW w:w="3397" w:type="dxa"/>
          </w:tcPr>
          <w:p w14:paraId="382A1902" w14:textId="2E7AC706" w:rsidR="009325BC" w:rsidRPr="00F7611A" w:rsidRDefault="009325BC" w:rsidP="00F7611A">
            <w:pPr>
              <w:spacing w:before="120" w:after="0" w:line="240" w:lineRule="auto"/>
              <w:rPr>
                <w:rFonts w:cs="Times New Roman"/>
                <w:b/>
                <w:bCs/>
                <w:sz w:val="28"/>
                <w:szCs w:val="28"/>
              </w:rPr>
            </w:pPr>
            <w:r w:rsidRPr="00F7611A">
              <w:rPr>
                <w:rFonts w:cs="Times New Roman"/>
                <w:b/>
                <w:bCs/>
                <w:sz w:val="28"/>
                <w:szCs w:val="28"/>
              </w:rPr>
              <w:t>30</w:t>
            </w:r>
            <w:r w:rsidRPr="00F7611A">
              <w:rPr>
                <w:rFonts w:cs="Times New Roman"/>
                <w:sz w:val="28"/>
                <w:szCs w:val="28"/>
              </w:rPr>
              <w:t xml:space="preserve"> (08/4 đến 14/4</w:t>
            </w:r>
            <w:r w:rsidR="00197EB7" w:rsidRPr="00F7611A">
              <w:rPr>
                <w:rFonts w:cs="Times New Roman"/>
                <w:sz w:val="28"/>
                <w:szCs w:val="28"/>
              </w:rPr>
              <w:t>/2024</w:t>
            </w:r>
            <w:r w:rsidRPr="00F7611A">
              <w:rPr>
                <w:rFonts w:cs="Times New Roman"/>
                <w:sz w:val="28"/>
                <w:szCs w:val="28"/>
              </w:rPr>
              <w:t>)</w:t>
            </w:r>
          </w:p>
        </w:tc>
        <w:tc>
          <w:tcPr>
            <w:tcW w:w="1418" w:type="dxa"/>
          </w:tcPr>
          <w:p w14:paraId="420E3BDE" w14:textId="323FF3EE"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276" w:type="dxa"/>
          </w:tcPr>
          <w:p w14:paraId="371B7AD5" w14:textId="3260E619"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34440649" w14:textId="56D49B6F"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30B1EE3F" w14:textId="77777777" w:rsidR="009325BC" w:rsidRPr="00F7611A" w:rsidRDefault="009325BC" w:rsidP="00F7611A">
            <w:pPr>
              <w:spacing w:before="120" w:after="0" w:line="240" w:lineRule="auto"/>
              <w:jc w:val="both"/>
              <w:rPr>
                <w:rFonts w:cs="Times New Roman"/>
                <w:b/>
                <w:bCs/>
                <w:sz w:val="28"/>
                <w:szCs w:val="28"/>
              </w:rPr>
            </w:pPr>
          </w:p>
        </w:tc>
      </w:tr>
      <w:tr w:rsidR="009325BC" w:rsidRPr="00F7611A" w14:paraId="45BADF87" w14:textId="77777777" w:rsidTr="00197EB7">
        <w:tc>
          <w:tcPr>
            <w:tcW w:w="3397" w:type="dxa"/>
          </w:tcPr>
          <w:p w14:paraId="4D4DC1F3" w14:textId="3731F91D" w:rsidR="009325BC" w:rsidRPr="00F7611A" w:rsidRDefault="009325BC" w:rsidP="00F7611A">
            <w:pPr>
              <w:spacing w:before="120" w:after="0" w:line="240" w:lineRule="auto"/>
              <w:rPr>
                <w:rFonts w:cs="Times New Roman"/>
                <w:b/>
                <w:bCs/>
                <w:sz w:val="28"/>
                <w:szCs w:val="28"/>
              </w:rPr>
            </w:pPr>
            <w:r w:rsidRPr="00F7611A">
              <w:rPr>
                <w:rFonts w:cs="Times New Roman"/>
                <w:b/>
                <w:bCs/>
                <w:sz w:val="28"/>
                <w:szCs w:val="28"/>
              </w:rPr>
              <w:t>31</w:t>
            </w:r>
            <w:r w:rsidRPr="00F7611A">
              <w:rPr>
                <w:rFonts w:cs="Times New Roman"/>
                <w:sz w:val="28"/>
                <w:szCs w:val="28"/>
              </w:rPr>
              <w:t xml:space="preserve"> (15/4 đến 21/4</w:t>
            </w:r>
            <w:r w:rsidR="00197EB7" w:rsidRPr="00F7611A">
              <w:rPr>
                <w:rFonts w:cs="Times New Roman"/>
                <w:sz w:val="28"/>
                <w:szCs w:val="28"/>
              </w:rPr>
              <w:t>/2024</w:t>
            </w:r>
            <w:r w:rsidRPr="00F7611A">
              <w:rPr>
                <w:rFonts w:cs="Times New Roman"/>
                <w:sz w:val="28"/>
                <w:szCs w:val="28"/>
              </w:rPr>
              <w:t>)</w:t>
            </w:r>
          </w:p>
        </w:tc>
        <w:tc>
          <w:tcPr>
            <w:tcW w:w="1418" w:type="dxa"/>
          </w:tcPr>
          <w:p w14:paraId="3B166AEF" w14:textId="5A7DBF03"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276" w:type="dxa"/>
          </w:tcPr>
          <w:p w14:paraId="66111CA0" w14:textId="4A681995"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3984231B" w14:textId="355BCFCF"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1D439BC0" w14:textId="77777777" w:rsidR="009325BC" w:rsidRPr="00F7611A" w:rsidRDefault="009325BC" w:rsidP="00F7611A">
            <w:pPr>
              <w:spacing w:before="120" w:after="0" w:line="240" w:lineRule="auto"/>
              <w:jc w:val="both"/>
              <w:rPr>
                <w:rFonts w:cs="Times New Roman"/>
                <w:b/>
                <w:bCs/>
                <w:sz w:val="28"/>
                <w:szCs w:val="28"/>
              </w:rPr>
            </w:pPr>
          </w:p>
        </w:tc>
      </w:tr>
      <w:tr w:rsidR="009325BC" w:rsidRPr="00F7611A" w14:paraId="40C390F4" w14:textId="77777777" w:rsidTr="00197EB7">
        <w:tc>
          <w:tcPr>
            <w:tcW w:w="3397" w:type="dxa"/>
          </w:tcPr>
          <w:p w14:paraId="6A724AFB" w14:textId="132E8F66" w:rsidR="009325BC" w:rsidRPr="00F7611A" w:rsidRDefault="009325BC" w:rsidP="00F7611A">
            <w:pPr>
              <w:spacing w:before="120" w:after="0" w:line="240" w:lineRule="auto"/>
              <w:rPr>
                <w:rFonts w:cs="Times New Roman"/>
                <w:b/>
                <w:bCs/>
                <w:sz w:val="28"/>
                <w:szCs w:val="28"/>
              </w:rPr>
            </w:pPr>
            <w:r w:rsidRPr="00F7611A">
              <w:rPr>
                <w:rFonts w:cs="Times New Roman"/>
                <w:b/>
                <w:bCs/>
                <w:sz w:val="28"/>
                <w:szCs w:val="28"/>
              </w:rPr>
              <w:lastRenderedPageBreak/>
              <w:t>32</w:t>
            </w:r>
            <w:r w:rsidRPr="00F7611A">
              <w:rPr>
                <w:rFonts w:cs="Times New Roman"/>
                <w:sz w:val="28"/>
                <w:szCs w:val="28"/>
              </w:rPr>
              <w:t xml:space="preserve"> (22/4 đến 28/4</w:t>
            </w:r>
            <w:r w:rsidR="00197EB7" w:rsidRPr="00F7611A">
              <w:rPr>
                <w:rFonts w:cs="Times New Roman"/>
                <w:sz w:val="28"/>
                <w:szCs w:val="28"/>
              </w:rPr>
              <w:t>/2024</w:t>
            </w:r>
            <w:r w:rsidRPr="00F7611A">
              <w:rPr>
                <w:rFonts w:cs="Times New Roman"/>
                <w:sz w:val="28"/>
                <w:szCs w:val="28"/>
              </w:rPr>
              <w:t>)</w:t>
            </w:r>
          </w:p>
        </w:tc>
        <w:tc>
          <w:tcPr>
            <w:tcW w:w="1418" w:type="dxa"/>
          </w:tcPr>
          <w:p w14:paraId="3DB379FE" w14:textId="2515AFDB"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276" w:type="dxa"/>
          </w:tcPr>
          <w:p w14:paraId="295BD3F3" w14:textId="16AA546E"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42DEE07A" w14:textId="1E4013EA" w:rsidR="009325BC" w:rsidRPr="00F7611A" w:rsidRDefault="009325BC" w:rsidP="00F7611A">
            <w:pPr>
              <w:spacing w:before="120" w:after="0" w:line="240" w:lineRule="auto"/>
              <w:jc w:val="center"/>
              <w:rPr>
                <w:rFonts w:cs="Times New Roman"/>
                <w:sz w:val="28"/>
                <w:szCs w:val="28"/>
              </w:rPr>
            </w:pPr>
            <w:r w:rsidRPr="00F7611A">
              <w:rPr>
                <w:rFonts w:cs="Times New Roman"/>
                <w:sz w:val="28"/>
                <w:szCs w:val="28"/>
              </w:rPr>
              <w:t>3</w:t>
            </w:r>
          </w:p>
        </w:tc>
        <w:tc>
          <w:tcPr>
            <w:tcW w:w="1559" w:type="dxa"/>
          </w:tcPr>
          <w:p w14:paraId="7B5681EE" w14:textId="77777777" w:rsidR="009325BC" w:rsidRPr="00F7611A" w:rsidRDefault="009325BC" w:rsidP="00F7611A">
            <w:pPr>
              <w:spacing w:before="120" w:after="0" w:line="240" w:lineRule="auto"/>
              <w:jc w:val="both"/>
              <w:rPr>
                <w:rFonts w:cs="Times New Roman"/>
                <w:b/>
                <w:bCs/>
                <w:sz w:val="28"/>
                <w:szCs w:val="28"/>
              </w:rPr>
            </w:pPr>
          </w:p>
        </w:tc>
      </w:tr>
      <w:tr w:rsidR="009325BC" w:rsidRPr="00F7611A" w14:paraId="07E906EE" w14:textId="77777777" w:rsidTr="00197EB7">
        <w:tc>
          <w:tcPr>
            <w:tcW w:w="3397" w:type="dxa"/>
          </w:tcPr>
          <w:p w14:paraId="0252221C" w14:textId="7C4008EE" w:rsidR="009325BC" w:rsidRPr="00F7611A" w:rsidRDefault="009325BC" w:rsidP="00F7611A">
            <w:pPr>
              <w:spacing w:before="120" w:after="0" w:line="240" w:lineRule="auto"/>
              <w:rPr>
                <w:rFonts w:cs="Times New Roman"/>
                <w:b/>
                <w:bCs/>
                <w:sz w:val="28"/>
                <w:szCs w:val="28"/>
              </w:rPr>
            </w:pPr>
            <w:r w:rsidRPr="00F7611A">
              <w:rPr>
                <w:rFonts w:cs="Times New Roman"/>
                <w:b/>
                <w:bCs/>
                <w:sz w:val="28"/>
                <w:szCs w:val="28"/>
              </w:rPr>
              <w:t>33, 34</w:t>
            </w:r>
            <w:r w:rsidRPr="00F7611A">
              <w:rPr>
                <w:rFonts w:cs="Times New Roman"/>
                <w:sz w:val="28"/>
                <w:szCs w:val="28"/>
              </w:rPr>
              <w:t xml:space="preserve"> (28/4 đến 12/5</w:t>
            </w:r>
            <w:r w:rsidR="00197EB7" w:rsidRPr="00F7611A">
              <w:rPr>
                <w:rFonts w:cs="Times New Roman"/>
                <w:sz w:val="28"/>
                <w:szCs w:val="28"/>
              </w:rPr>
              <w:t>/2024</w:t>
            </w:r>
            <w:r w:rsidRPr="00F7611A">
              <w:rPr>
                <w:rFonts w:cs="Times New Roman"/>
                <w:sz w:val="28"/>
                <w:szCs w:val="28"/>
              </w:rPr>
              <w:t>)</w:t>
            </w:r>
          </w:p>
        </w:tc>
        <w:tc>
          <w:tcPr>
            <w:tcW w:w="5812" w:type="dxa"/>
            <w:gridSpan w:val="4"/>
          </w:tcPr>
          <w:p w14:paraId="243E5FAC" w14:textId="5EF0DAB5" w:rsidR="009325BC" w:rsidRPr="00F7611A" w:rsidRDefault="009325BC" w:rsidP="00F7611A">
            <w:pPr>
              <w:spacing w:before="120" w:after="0" w:line="240" w:lineRule="auto"/>
              <w:jc w:val="center"/>
              <w:rPr>
                <w:rFonts w:cs="Times New Roman"/>
                <w:b/>
                <w:bCs/>
                <w:sz w:val="28"/>
                <w:szCs w:val="28"/>
              </w:rPr>
            </w:pPr>
            <w:r w:rsidRPr="00F7611A">
              <w:rPr>
                <w:rFonts w:cs="Times New Roman"/>
                <w:b/>
                <w:bCs/>
                <w:sz w:val="28"/>
                <w:szCs w:val="28"/>
              </w:rPr>
              <w:t>Nghỉ học (Lễ 30/4, 01/5 và kiểm tra cuối kỳ II)</w:t>
            </w:r>
          </w:p>
        </w:tc>
      </w:tr>
      <w:tr w:rsidR="00057E02" w:rsidRPr="00F7611A" w14:paraId="4DAD0702" w14:textId="77777777" w:rsidTr="00197EB7">
        <w:tc>
          <w:tcPr>
            <w:tcW w:w="3397" w:type="dxa"/>
          </w:tcPr>
          <w:p w14:paraId="24B170E4" w14:textId="3FA37A3D" w:rsidR="00057E02" w:rsidRPr="00F7611A" w:rsidRDefault="00057E02" w:rsidP="00F7611A">
            <w:pPr>
              <w:spacing w:before="120" w:after="0" w:line="240" w:lineRule="auto"/>
              <w:rPr>
                <w:rFonts w:cs="Times New Roman"/>
                <w:b/>
                <w:bCs/>
                <w:sz w:val="28"/>
                <w:szCs w:val="28"/>
              </w:rPr>
            </w:pPr>
            <w:r w:rsidRPr="00F7611A">
              <w:rPr>
                <w:rFonts w:cs="Times New Roman"/>
                <w:b/>
                <w:bCs/>
                <w:sz w:val="28"/>
                <w:szCs w:val="28"/>
              </w:rPr>
              <w:t>35</w:t>
            </w:r>
            <w:r w:rsidRPr="00F7611A">
              <w:rPr>
                <w:rFonts w:cs="Times New Roman"/>
                <w:sz w:val="28"/>
                <w:szCs w:val="28"/>
              </w:rPr>
              <w:t>(13/5 đến 19/5/2024)</w:t>
            </w:r>
          </w:p>
        </w:tc>
        <w:tc>
          <w:tcPr>
            <w:tcW w:w="1418" w:type="dxa"/>
          </w:tcPr>
          <w:p w14:paraId="46448E3B" w14:textId="4C082F43" w:rsidR="00057E02" w:rsidRPr="00F7611A" w:rsidRDefault="00057E02" w:rsidP="00F7611A">
            <w:pPr>
              <w:spacing w:before="120" w:after="0" w:line="240" w:lineRule="auto"/>
              <w:jc w:val="center"/>
              <w:rPr>
                <w:rFonts w:cs="Times New Roman"/>
                <w:sz w:val="28"/>
                <w:szCs w:val="28"/>
              </w:rPr>
            </w:pPr>
            <w:r w:rsidRPr="00F7611A">
              <w:rPr>
                <w:rFonts w:cs="Times New Roman"/>
                <w:sz w:val="28"/>
                <w:szCs w:val="28"/>
              </w:rPr>
              <w:t>6</w:t>
            </w:r>
          </w:p>
        </w:tc>
        <w:tc>
          <w:tcPr>
            <w:tcW w:w="1276" w:type="dxa"/>
          </w:tcPr>
          <w:p w14:paraId="4F113823" w14:textId="1F75B7A3" w:rsidR="00057E02" w:rsidRPr="00F7611A" w:rsidRDefault="00057E02" w:rsidP="00F7611A">
            <w:pPr>
              <w:spacing w:before="120" w:after="0" w:line="240" w:lineRule="auto"/>
              <w:jc w:val="center"/>
              <w:rPr>
                <w:rFonts w:cs="Times New Roman"/>
                <w:sz w:val="28"/>
                <w:szCs w:val="28"/>
              </w:rPr>
            </w:pPr>
            <w:r w:rsidRPr="00F7611A">
              <w:rPr>
                <w:rFonts w:cs="Times New Roman"/>
                <w:sz w:val="28"/>
                <w:szCs w:val="28"/>
              </w:rPr>
              <w:t>6</w:t>
            </w:r>
          </w:p>
        </w:tc>
        <w:tc>
          <w:tcPr>
            <w:tcW w:w="1559" w:type="dxa"/>
          </w:tcPr>
          <w:p w14:paraId="62A37439" w14:textId="343A143B" w:rsidR="00057E02" w:rsidRPr="00F7611A" w:rsidRDefault="00057E02" w:rsidP="00F7611A">
            <w:pPr>
              <w:spacing w:before="120" w:after="0" w:line="240" w:lineRule="auto"/>
              <w:jc w:val="center"/>
              <w:rPr>
                <w:rFonts w:cs="Times New Roman"/>
                <w:b/>
                <w:bCs/>
                <w:sz w:val="28"/>
                <w:szCs w:val="28"/>
              </w:rPr>
            </w:pPr>
            <w:r w:rsidRPr="00F7611A">
              <w:rPr>
                <w:rFonts w:cs="Times New Roman"/>
                <w:sz w:val="28"/>
                <w:szCs w:val="28"/>
              </w:rPr>
              <w:t>6</w:t>
            </w:r>
          </w:p>
        </w:tc>
        <w:tc>
          <w:tcPr>
            <w:tcW w:w="1559" w:type="dxa"/>
            <w:vMerge w:val="restart"/>
          </w:tcPr>
          <w:p w14:paraId="33AEA2EC" w14:textId="713DB1C3" w:rsidR="00057E02" w:rsidRPr="00F7611A" w:rsidRDefault="00C8162B" w:rsidP="00F7611A">
            <w:pPr>
              <w:spacing w:before="120" w:after="0" w:line="240" w:lineRule="auto"/>
              <w:jc w:val="both"/>
              <w:rPr>
                <w:rFonts w:cs="Times New Roman"/>
                <w:b/>
                <w:bCs/>
                <w:sz w:val="28"/>
                <w:szCs w:val="28"/>
              </w:rPr>
            </w:pPr>
            <w:r w:rsidRPr="00F7611A">
              <w:rPr>
                <w:rFonts w:cs="Times New Roman"/>
                <w:b/>
                <w:bCs/>
                <w:sz w:val="28"/>
                <w:szCs w:val="28"/>
              </w:rPr>
              <w:t>3 tuần dạy tăng cường</w:t>
            </w:r>
          </w:p>
        </w:tc>
      </w:tr>
      <w:tr w:rsidR="00057E02" w:rsidRPr="00F7611A" w14:paraId="13D639F5" w14:textId="77777777" w:rsidTr="00197EB7">
        <w:tc>
          <w:tcPr>
            <w:tcW w:w="3397" w:type="dxa"/>
          </w:tcPr>
          <w:p w14:paraId="743DBD32" w14:textId="7D953FA9" w:rsidR="00057E02" w:rsidRPr="00F7611A" w:rsidRDefault="00057E02" w:rsidP="00F7611A">
            <w:pPr>
              <w:spacing w:before="120" w:after="0" w:line="240" w:lineRule="auto"/>
              <w:rPr>
                <w:rFonts w:cs="Times New Roman"/>
                <w:b/>
                <w:bCs/>
                <w:sz w:val="28"/>
                <w:szCs w:val="28"/>
              </w:rPr>
            </w:pPr>
            <w:r w:rsidRPr="00F7611A">
              <w:rPr>
                <w:rFonts w:cs="Times New Roman"/>
                <w:b/>
                <w:bCs/>
                <w:sz w:val="28"/>
                <w:szCs w:val="28"/>
              </w:rPr>
              <w:t>36</w:t>
            </w:r>
            <w:r w:rsidRPr="00F7611A">
              <w:rPr>
                <w:rFonts w:cs="Times New Roman"/>
                <w:sz w:val="28"/>
                <w:szCs w:val="28"/>
              </w:rPr>
              <w:t>(20/5 đến 26/5/2024)</w:t>
            </w:r>
          </w:p>
        </w:tc>
        <w:tc>
          <w:tcPr>
            <w:tcW w:w="1418" w:type="dxa"/>
          </w:tcPr>
          <w:p w14:paraId="7F901B99" w14:textId="7109FAD9" w:rsidR="00057E02" w:rsidRPr="00F7611A" w:rsidRDefault="00057E02" w:rsidP="00F7611A">
            <w:pPr>
              <w:spacing w:before="120" w:after="0" w:line="240" w:lineRule="auto"/>
              <w:jc w:val="center"/>
              <w:rPr>
                <w:rFonts w:cs="Times New Roman"/>
                <w:sz w:val="28"/>
                <w:szCs w:val="28"/>
              </w:rPr>
            </w:pPr>
            <w:r w:rsidRPr="00F7611A">
              <w:rPr>
                <w:rFonts w:cs="Times New Roman"/>
                <w:sz w:val="28"/>
                <w:szCs w:val="28"/>
              </w:rPr>
              <w:t>6</w:t>
            </w:r>
          </w:p>
        </w:tc>
        <w:tc>
          <w:tcPr>
            <w:tcW w:w="1276" w:type="dxa"/>
          </w:tcPr>
          <w:p w14:paraId="567FC746" w14:textId="02129A1F" w:rsidR="00057E02" w:rsidRPr="00F7611A" w:rsidRDefault="00057E02" w:rsidP="00F7611A">
            <w:pPr>
              <w:spacing w:before="120" w:after="0" w:line="240" w:lineRule="auto"/>
              <w:jc w:val="center"/>
              <w:rPr>
                <w:rFonts w:cs="Times New Roman"/>
                <w:sz w:val="28"/>
                <w:szCs w:val="28"/>
              </w:rPr>
            </w:pPr>
            <w:r w:rsidRPr="00F7611A">
              <w:rPr>
                <w:rFonts w:cs="Times New Roman"/>
                <w:sz w:val="28"/>
                <w:szCs w:val="28"/>
              </w:rPr>
              <w:t>6</w:t>
            </w:r>
          </w:p>
        </w:tc>
        <w:tc>
          <w:tcPr>
            <w:tcW w:w="1559" w:type="dxa"/>
          </w:tcPr>
          <w:p w14:paraId="7F0CAAA8" w14:textId="3326E89C" w:rsidR="00057E02" w:rsidRPr="00F7611A" w:rsidRDefault="00057E02" w:rsidP="00F7611A">
            <w:pPr>
              <w:spacing w:before="120" w:after="0" w:line="240" w:lineRule="auto"/>
              <w:jc w:val="center"/>
              <w:rPr>
                <w:rFonts w:cs="Times New Roman"/>
                <w:b/>
                <w:bCs/>
                <w:sz w:val="28"/>
                <w:szCs w:val="28"/>
              </w:rPr>
            </w:pPr>
            <w:r w:rsidRPr="00F7611A">
              <w:rPr>
                <w:rFonts w:cs="Times New Roman"/>
                <w:sz w:val="28"/>
                <w:szCs w:val="28"/>
              </w:rPr>
              <w:t>6</w:t>
            </w:r>
          </w:p>
        </w:tc>
        <w:tc>
          <w:tcPr>
            <w:tcW w:w="1559" w:type="dxa"/>
            <w:vMerge/>
          </w:tcPr>
          <w:p w14:paraId="23FBF441" w14:textId="77777777" w:rsidR="00057E02" w:rsidRPr="00F7611A" w:rsidRDefault="00057E02" w:rsidP="00F7611A">
            <w:pPr>
              <w:spacing w:before="120" w:after="0" w:line="240" w:lineRule="auto"/>
              <w:jc w:val="both"/>
              <w:rPr>
                <w:rFonts w:cs="Times New Roman"/>
                <w:b/>
                <w:bCs/>
                <w:sz w:val="28"/>
                <w:szCs w:val="28"/>
              </w:rPr>
            </w:pPr>
          </w:p>
        </w:tc>
      </w:tr>
      <w:tr w:rsidR="00057E02" w:rsidRPr="00F7611A" w14:paraId="2D822C84" w14:textId="77777777" w:rsidTr="00197EB7">
        <w:tc>
          <w:tcPr>
            <w:tcW w:w="3397" w:type="dxa"/>
          </w:tcPr>
          <w:p w14:paraId="61B2137C" w14:textId="61B83DDD" w:rsidR="00057E02" w:rsidRPr="00F7611A" w:rsidRDefault="00057E02" w:rsidP="00F7611A">
            <w:pPr>
              <w:spacing w:before="120" w:after="0" w:line="240" w:lineRule="auto"/>
              <w:rPr>
                <w:rFonts w:cs="Times New Roman"/>
                <w:b/>
                <w:bCs/>
                <w:sz w:val="28"/>
                <w:szCs w:val="28"/>
              </w:rPr>
            </w:pPr>
            <w:r w:rsidRPr="00F7611A">
              <w:rPr>
                <w:rFonts w:cs="Times New Roman"/>
                <w:b/>
                <w:bCs/>
                <w:sz w:val="28"/>
                <w:szCs w:val="28"/>
              </w:rPr>
              <w:t>37</w:t>
            </w:r>
            <w:r w:rsidRPr="00F7611A">
              <w:rPr>
                <w:rFonts w:cs="Times New Roman"/>
                <w:sz w:val="28"/>
                <w:szCs w:val="28"/>
              </w:rPr>
              <w:t>(27/5 đến 31/5/2024)</w:t>
            </w:r>
          </w:p>
        </w:tc>
        <w:tc>
          <w:tcPr>
            <w:tcW w:w="1418" w:type="dxa"/>
          </w:tcPr>
          <w:p w14:paraId="07A25777" w14:textId="26E94B0C" w:rsidR="00057E02" w:rsidRPr="00F7611A" w:rsidRDefault="00057E02" w:rsidP="00F7611A">
            <w:pPr>
              <w:spacing w:before="120" w:after="0" w:line="240" w:lineRule="auto"/>
              <w:jc w:val="center"/>
              <w:rPr>
                <w:rFonts w:cs="Times New Roman"/>
                <w:sz w:val="28"/>
                <w:szCs w:val="28"/>
              </w:rPr>
            </w:pPr>
            <w:r w:rsidRPr="00F7611A">
              <w:rPr>
                <w:rFonts w:cs="Times New Roman"/>
                <w:sz w:val="28"/>
                <w:szCs w:val="28"/>
              </w:rPr>
              <w:t>6</w:t>
            </w:r>
          </w:p>
        </w:tc>
        <w:tc>
          <w:tcPr>
            <w:tcW w:w="1276" w:type="dxa"/>
          </w:tcPr>
          <w:p w14:paraId="7A02146B" w14:textId="1EAF49B1" w:rsidR="00057E02" w:rsidRPr="00F7611A" w:rsidRDefault="00057E02" w:rsidP="00F7611A">
            <w:pPr>
              <w:spacing w:before="120" w:after="0" w:line="240" w:lineRule="auto"/>
              <w:jc w:val="center"/>
              <w:rPr>
                <w:rFonts w:cs="Times New Roman"/>
                <w:sz w:val="28"/>
                <w:szCs w:val="28"/>
              </w:rPr>
            </w:pPr>
            <w:r w:rsidRPr="00F7611A">
              <w:rPr>
                <w:rFonts w:cs="Times New Roman"/>
                <w:sz w:val="28"/>
                <w:szCs w:val="28"/>
              </w:rPr>
              <w:t>6</w:t>
            </w:r>
          </w:p>
        </w:tc>
        <w:tc>
          <w:tcPr>
            <w:tcW w:w="1559" w:type="dxa"/>
          </w:tcPr>
          <w:p w14:paraId="3CD642CF" w14:textId="76B685F4" w:rsidR="00057E02" w:rsidRPr="00F7611A" w:rsidRDefault="00057E02" w:rsidP="00F7611A">
            <w:pPr>
              <w:spacing w:before="120" w:after="0" w:line="240" w:lineRule="auto"/>
              <w:jc w:val="center"/>
              <w:rPr>
                <w:rFonts w:cs="Times New Roman"/>
                <w:b/>
                <w:bCs/>
                <w:sz w:val="28"/>
                <w:szCs w:val="28"/>
              </w:rPr>
            </w:pPr>
            <w:r w:rsidRPr="00F7611A">
              <w:rPr>
                <w:rFonts w:cs="Times New Roman"/>
                <w:sz w:val="28"/>
                <w:szCs w:val="28"/>
              </w:rPr>
              <w:t>6</w:t>
            </w:r>
          </w:p>
        </w:tc>
        <w:tc>
          <w:tcPr>
            <w:tcW w:w="1559" w:type="dxa"/>
            <w:vMerge/>
          </w:tcPr>
          <w:p w14:paraId="02CDD572" w14:textId="77777777" w:rsidR="00057E02" w:rsidRPr="00F7611A" w:rsidRDefault="00057E02" w:rsidP="00F7611A">
            <w:pPr>
              <w:spacing w:before="120" w:after="0" w:line="240" w:lineRule="auto"/>
              <w:jc w:val="both"/>
              <w:rPr>
                <w:rFonts w:cs="Times New Roman"/>
                <w:b/>
                <w:bCs/>
                <w:sz w:val="28"/>
                <w:szCs w:val="28"/>
              </w:rPr>
            </w:pPr>
          </w:p>
        </w:tc>
      </w:tr>
      <w:tr w:rsidR="00057E02" w:rsidRPr="00F7611A" w14:paraId="6E98E564" w14:textId="77777777" w:rsidTr="00197EB7">
        <w:tc>
          <w:tcPr>
            <w:tcW w:w="3397" w:type="dxa"/>
          </w:tcPr>
          <w:p w14:paraId="1B3CA63C" w14:textId="2B8C0774" w:rsidR="00057E02" w:rsidRPr="00F7611A" w:rsidRDefault="00057E02" w:rsidP="00F7611A">
            <w:pPr>
              <w:spacing w:before="120" w:after="0" w:line="240" w:lineRule="auto"/>
              <w:jc w:val="center"/>
              <w:rPr>
                <w:rFonts w:cs="Times New Roman"/>
                <w:b/>
                <w:bCs/>
                <w:sz w:val="28"/>
                <w:szCs w:val="28"/>
              </w:rPr>
            </w:pPr>
            <w:r w:rsidRPr="00F7611A">
              <w:rPr>
                <w:rFonts w:cs="Times New Roman"/>
                <w:b/>
                <w:bCs/>
                <w:sz w:val="28"/>
                <w:szCs w:val="28"/>
              </w:rPr>
              <w:t>Tổng</w:t>
            </w:r>
          </w:p>
        </w:tc>
        <w:tc>
          <w:tcPr>
            <w:tcW w:w="1418" w:type="dxa"/>
          </w:tcPr>
          <w:p w14:paraId="00C217EE" w14:textId="37DC589B" w:rsidR="00057E02" w:rsidRPr="00F7611A" w:rsidRDefault="00057E02" w:rsidP="00F7611A">
            <w:pPr>
              <w:spacing w:before="120" w:after="0" w:line="240" w:lineRule="auto"/>
              <w:jc w:val="center"/>
              <w:rPr>
                <w:rFonts w:cs="Times New Roman"/>
                <w:b/>
                <w:bCs/>
                <w:sz w:val="28"/>
                <w:szCs w:val="28"/>
              </w:rPr>
            </w:pPr>
            <w:r w:rsidRPr="00F7611A">
              <w:rPr>
                <w:rFonts w:cs="Times New Roman"/>
                <w:b/>
                <w:bCs/>
                <w:sz w:val="28"/>
                <w:szCs w:val="28"/>
              </w:rPr>
              <w:t>45</w:t>
            </w:r>
          </w:p>
        </w:tc>
        <w:tc>
          <w:tcPr>
            <w:tcW w:w="1276" w:type="dxa"/>
          </w:tcPr>
          <w:p w14:paraId="311CA78E" w14:textId="00EB78D4" w:rsidR="00057E02" w:rsidRPr="00F7611A" w:rsidRDefault="00057E02" w:rsidP="00F7611A">
            <w:pPr>
              <w:spacing w:before="120" w:after="0" w:line="240" w:lineRule="auto"/>
              <w:jc w:val="center"/>
              <w:rPr>
                <w:rFonts w:cs="Times New Roman"/>
                <w:sz w:val="28"/>
                <w:szCs w:val="28"/>
              </w:rPr>
            </w:pPr>
            <w:r w:rsidRPr="00F7611A">
              <w:rPr>
                <w:rFonts w:cs="Times New Roman"/>
                <w:b/>
                <w:bCs/>
                <w:sz w:val="28"/>
                <w:szCs w:val="28"/>
              </w:rPr>
              <w:t>45</w:t>
            </w:r>
          </w:p>
        </w:tc>
        <w:tc>
          <w:tcPr>
            <w:tcW w:w="1559" w:type="dxa"/>
          </w:tcPr>
          <w:p w14:paraId="3354BEDD" w14:textId="391CAADD" w:rsidR="00057E02" w:rsidRPr="00F7611A" w:rsidRDefault="00057E02" w:rsidP="00F7611A">
            <w:pPr>
              <w:spacing w:before="120" w:after="0" w:line="240" w:lineRule="auto"/>
              <w:jc w:val="center"/>
              <w:rPr>
                <w:rFonts w:cs="Times New Roman"/>
                <w:sz w:val="28"/>
                <w:szCs w:val="28"/>
              </w:rPr>
            </w:pPr>
            <w:r w:rsidRPr="00F7611A">
              <w:rPr>
                <w:rFonts w:cs="Times New Roman"/>
                <w:b/>
                <w:bCs/>
                <w:sz w:val="28"/>
                <w:szCs w:val="28"/>
              </w:rPr>
              <w:t>45</w:t>
            </w:r>
          </w:p>
        </w:tc>
        <w:tc>
          <w:tcPr>
            <w:tcW w:w="1559" w:type="dxa"/>
            <w:vMerge/>
          </w:tcPr>
          <w:p w14:paraId="552B062E" w14:textId="77777777" w:rsidR="00057E02" w:rsidRPr="00F7611A" w:rsidRDefault="00057E02" w:rsidP="00F7611A">
            <w:pPr>
              <w:spacing w:before="120" w:after="0" w:line="240" w:lineRule="auto"/>
              <w:jc w:val="both"/>
              <w:rPr>
                <w:rFonts w:cs="Times New Roman"/>
                <w:b/>
                <w:bCs/>
                <w:sz w:val="28"/>
                <w:szCs w:val="28"/>
              </w:rPr>
            </w:pPr>
          </w:p>
        </w:tc>
      </w:tr>
    </w:tbl>
    <w:p w14:paraId="4B4E955B" w14:textId="78927ECE" w:rsidR="00D36D93" w:rsidRPr="00F7611A" w:rsidRDefault="00C95B45" w:rsidP="00F7611A">
      <w:pPr>
        <w:spacing w:before="120" w:after="0" w:line="240" w:lineRule="auto"/>
        <w:ind w:firstLine="567"/>
        <w:jc w:val="both"/>
        <w:rPr>
          <w:rFonts w:eastAsia="SimSun" w:cs="Times New Roman"/>
          <w:iCs/>
          <w:color w:val="000000"/>
          <w:sz w:val="28"/>
          <w:szCs w:val="28"/>
          <w:lang w:eastAsia="zh-CN" w:bidi="ar"/>
        </w:rPr>
      </w:pPr>
      <w:r w:rsidRPr="00F7611A">
        <w:rPr>
          <w:rFonts w:cs="Times New Roman"/>
          <w:b/>
          <w:bCs/>
          <w:sz w:val="28"/>
          <w:szCs w:val="28"/>
        </w:rPr>
        <w:t xml:space="preserve">2. Kế hoạch thu: </w:t>
      </w:r>
      <w:r w:rsidRPr="00F7611A">
        <w:rPr>
          <w:rFonts w:cs="Times New Roman"/>
          <w:iCs/>
          <w:sz w:val="28"/>
          <w:szCs w:val="28"/>
        </w:rPr>
        <w:t xml:space="preserve">Căn cứ Nghị quyết </w:t>
      </w:r>
      <w:r w:rsidRPr="00F7611A">
        <w:rPr>
          <w:rFonts w:eastAsia="SimSun" w:cs="Times New Roman"/>
          <w:iCs/>
          <w:color w:val="000000"/>
          <w:sz w:val="28"/>
          <w:szCs w:val="28"/>
          <w:lang w:eastAsia="zh-CN" w:bidi="ar"/>
        </w:rPr>
        <w:t>số 05/2022/NQ-HĐND ngày 03 tháng 6 năm 2022 của HĐND tỉnh Thừa Thiên Huế</w:t>
      </w:r>
      <w:r w:rsidR="00D36D93" w:rsidRPr="00F7611A">
        <w:rPr>
          <w:rFonts w:eastAsia="SimSun" w:cs="Times New Roman"/>
          <w:iCs/>
          <w:color w:val="000000"/>
          <w:sz w:val="28"/>
          <w:szCs w:val="28"/>
          <w:lang w:eastAsia="zh-CN" w:bidi="ar"/>
        </w:rPr>
        <w:t>, nhà trường thu học phí như sau:</w:t>
      </w:r>
    </w:p>
    <w:p w14:paraId="7E377BB1" w14:textId="438196ED" w:rsidR="00C95B45" w:rsidRPr="00F7611A" w:rsidRDefault="005B3011" w:rsidP="00F7611A">
      <w:pPr>
        <w:spacing w:before="120" w:after="0" w:line="240" w:lineRule="auto"/>
        <w:ind w:firstLine="567"/>
        <w:jc w:val="both"/>
        <w:rPr>
          <w:rFonts w:eastAsia="SimSun" w:cs="Times New Roman"/>
          <w:b/>
          <w:bCs/>
          <w:iCs/>
          <w:color w:val="000000"/>
          <w:sz w:val="28"/>
          <w:szCs w:val="28"/>
          <w:lang w:eastAsia="zh-CN" w:bidi="ar"/>
        </w:rPr>
      </w:pPr>
      <w:r w:rsidRPr="00F7611A">
        <w:rPr>
          <w:rFonts w:eastAsia="SimSun" w:cs="Times New Roman"/>
          <w:iCs/>
          <w:color w:val="000000"/>
          <w:sz w:val="28"/>
          <w:szCs w:val="28"/>
          <w:lang w:eastAsia="zh-CN" w:bidi="ar"/>
        </w:rPr>
        <w:t xml:space="preserve">- </w:t>
      </w:r>
      <w:r w:rsidR="00BD22C2" w:rsidRPr="00F7611A">
        <w:rPr>
          <w:rFonts w:eastAsia="SimSun" w:cs="Times New Roman"/>
          <w:iCs/>
          <w:color w:val="000000"/>
          <w:sz w:val="28"/>
          <w:szCs w:val="28"/>
          <w:lang w:eastAsia="zh-CN" w:bidi="ar"/>
        </w:rPr>
        <w:t xml:space="preserve">Thời lượng dạy theo Kế hoạch: </w:t>
      </w:r>
      <w:r w:rsidR="00D36D93" w:rsidRPr="00F7611A">
        <w:rPr>
          <w:rFonts w:eastAsia="SimSun" w:cs="Times New Roman"/>
          <w:b/>
          <w:bCs/>
          <w:iCs/>
          <w:color w:val="000000"/>
          <w:sz w:val="28"/>
          <w:szCs w:val="28"/>
          <w:lang w:eastAsia="zh-CN" w:bidi="ar"/>
        </w:rPr>
        <w:t>45</w:t>
      </w:r>
      <w:r w:rsidR="00D36D93" w:rsidRPr="00F7611A">
        <w:rPr>
          <w:rFonts w:eastAsia="SimSun" w:cs="Times New Roman"/>
          <w:iCs/>
          <w:color w:val="000000"/>
          <w:sz w:val="28"/>
          <w:szCs w:val="28"/>
          <w:lang w:eastAsia="zh-CN" w:bidi="ar"/>
        </w:rPr>
        <w:t xml:space="preserve"> tiết</w:t>
      </w:r>
      <w:r w:rsidR="00BD22C2" w:rsidRPr="00F7611A">
        <w:rPr>
          <w:rFonts w:eastAsia="SimSun" w:cs="Times New Roman"/>
          <w:iCs/>
          <w:color w:val="000000"/>
          <w:sz w:val="28"/>
          <w:szCs w:val="28"/>
          <w:lang w:eastAsia="zh-CN" w:bidi="ar"/>
        </w:rPr>
        <w:t xml:space="preserve">/môn X </w:t>
      </w:r>
      <w:r w:rsidR="00D36D93" w:rsidRPr="00F7611A">
        <w:rPr>
          <w:rFonts w:eastAsia="SimSun" w:cs="Times New Roman"/>
          <w:iCs/>
          <w:color w:val="000000"/>
          <w:sz w:val="28"/>
          <w:szCs w:val="28"/>
          <w:lang w:eastAsia="zh-CN" w:bidi="ar"/>
        </w:rPr>
        <w:t xml:space="preserve">5.500 đồng/tiết = </w:t>
      </w:r>
      <w:bookmarkStart w:id="2" w:name="_Hlk161665423"/>
      <w:r w:rsidR="00D36D93" w:rsidRPr="00F7611A">
        <w:rPr>
          <w:rFonts w:eastAsia="SimSun" w:cs="Times New Roman"/>
          <w:iCs/>
          <w:color w:val="000000"/>
          <w:sz w:val="28"/>
          <w:szCs w:val="28"/>
          <w:lang w:eastAsia="zh-CN" w:bidi="ar"/>
        </w:rPr>
        <w:t xml:space="preserve">247 500 đồng/môn </w:t>
      </w:r>
      <w:bookmarkEnd w:id="2"/>
      <w:r w:rsidR="00D36D93" w:rsidRPr="00F7611A">
        <w:rPr>
          <w:rFonts w:eastAsia="SimSun" w:cs="Times New Roman"/>
          <w:iCs/>
          <w:color w:val="000000"/>
          <w:sz w:val="28"/>
          <w:szCs w:val="28"/>
          <w:lang w:eastAsia="zh-CN" w:bidi="ar"/>
        </w:rPr>
        <w:t xml:space="preserve">học </w:t>
      </w:r>
      <w:r w:rsidR="00D36D93" w:rsidRPr="00F7611A">
        <w:rPr>
          <w:rFonts w:eastAsia="SimSun" w:cs="Times New Roman"/>
          <w:b/>
          <w:bCs/>
          <w:iCs/>
          <w:color w:val="000000"/>
          <w:sz w:val="28"/>
          <w:szCs w:val="28"/>
          <w:lang w:eastAsia="zh-CN" w:bidi="ar"/>
        </w:rPr>
        <w:t>(Làm tròn 250 000 đồng/môn).</w:t>
      </w:r>
    </w:p>
    <w:p w14:paraId="14879476" w14:textId="4EEAB4AD" w:rsidR="00156075" w:rsidRPr="00F7611A" w:rsidRDefault="005B3011" w:rsidP="00F7611A">
      <w:pPr>
        <w:spacing w:before="120" w:after="0" w:line="240" w:lineRule="auto"/>
        <w:ind w:firstLine="567"/>
        <w:jc w:val="both"/>
        <w:rPr>
          <w:rFonts w:eastAsia="SimSun" w:cs="Times New Roman"/>
          <w:i/>
          <w:iCs/>
          <w:color w:val="000000"/>
          <w:sz w:val="28"/>
          <w:szCs w:val="28"/>
          <w:lang w:eastAsia="zh-CN" w:bidi="ar"/>
        </w:rPr>
      </w:pPr>
      <w:r w:rsidRPr="00F7611A">
        <w:rPr>
          <w:rFonts w:eastAsia="SimSun" w:cs="Times New Roman"/>
          <w:i/>
          <w:iCs/>
          <w:color w:val="000000"/>
          <w:sz w:val="28"/>
          <w:szCs w:val="28"/>
          <w:lang w:eastAsia="zh-CN" w:bidi="ar"/>
        </w:rPr>
        <w:t xml:space="preserve">- </w:t>
      </w:r>
      <w:r w:rsidR="00156075" w:rsidRPr="00F7611A">
        <w:rPr>
          <w:rFonts w:eastAsia="SimSun" w:cs="Times New Roman"/>
          <w:i/>
          <w:iCs/>
          <w:color w:val="000000"/>
          <w:sz w:val="28"/>
          <w:szCs w:val="28"/>
          <w:lang w:eastAsia="zh-CN" w:bidi="ar"/>
        </w:rPr>
        <w:t>Trong trường hợp học sinh không tham gia hết khung Kế hoạch dạy học, giáo viên hoặc bộ phận thu tiền căn cứ số tiết học sinh tham gia học trên lớp (lấy ở giáo viên giảng dạy) nhân với số tiền trên 01 tiết để thu học sinh.</w:t>
      </w:r>
    </w:p>
    <w:p w14:paraId="4AB9BE31" w14:textId="0C2262C3" w:rsidR="005B3011" w:rsidRPr="00F7611A" w:rsidRDefault="005B3011" w:rsidP="00F7611A">
      <w:pPr>
        <w:spacing w:before="120" w:after="0" w:line="240" w:lineRule="auto"/>
        <w:ind w:firstLine="567"/>
        <w:jc w:val="both"/>
        <w:rPr>
          <w:rFonts w:eastAsia="SimSun" w:cs="Times New Roman"/>
          <w:i/>
          <w:iCs/>
          <w:color w:val="000000"/>
          <w:sz w:val="28"/>
          <w:szCs w:val="28"/>
          <w:lang w:eastAsia="zh-CN" w:bidi="ar"/>
        </w:rPr>
      </w:pPr>
      <w:r w:rsidRPr="00F7611A">
        <w:rPr>
          <w:rFonts w:eastAsia="SimSun" w:cs="Times New Roman"/>
          <w:i/>
          <w:iCs/>
          <w:color w:val="000000"/>
          <w:sz w:val="28"/>
          <w:szCs w:val="28"/>
          <w:lang w:eastAsia="zh-CN" w:bidi="ar"/>
        </w:rPr>
        <w:t xml:space="preserve">- Thời gian thu bắt đầu từ </w:t>
      </w:r>
      <w:r w:rsidRPr="00F7611A">
        <w:rPr>
          <w:rFonts w:eastAsia="SimSun" w:cs="Times New Roman"/>
          <w:b/>
          <w:bCs/>
          <w:i/>
          <w:iCs/>
          <w:color w:val="000000"/>
          <w:sz w:val="28"/>
          <w:szCs w:val="28"/>
          <w:lang w:eastAsia="zh-CN" w:bidi="ar"/>
        </w:rPr>
        <w:t>25/03/2024.</w:t>
      </w:r>
    </w:p>
    <w:p w14:paraId="2B298604" w14:textId="283ACAF4" w:rsidR="00F353C4" w:rsidRPr="00F7611A" w:rsidRDefault="00D36D93" w:rsidP="00F7611A">
      <w:pPr>
        <w:spacing w:before="120" w:after="0" w:line="240" w:lineRule="auto"/>
        <w:ind w:firstLine="567"/>
        <w:jc w:val="both"/>
        <w:rPr>
          <w:rFonts w:cs="Times New Roman"/>
          <w:color w:val="FF0000"/>
          <w:sz w:val="28"/>
          <w:szCs w:val="28"/>
        </w:rPr>
      </w:pPr>
      <w:r w:rsidRPr="00F7611A">
        <w:rPr>
          <w:rFonts w:cs="Times New Roman"/>
          <w:b/>
          <w:bCs/>
          <w:sz w:val="28"/>
          <w:szCs w:val="28"/>
        </w:rPr>
        <w:t>3</w:t>
      </w:r>
      <w:r w:rsidR="00F422C6" w:rsidRPr="00F7611A">
        <w:rPr>
          <w:rFonts w:cs="Times New Roman"/>
          <w:b/>
          <w:bCs/>
          <w:sz w:val="28"/>
          <w:szCs w:val="28"/>
        </w:rPr>
        <w:t>.</w:t>
      </w:r>
      <w:r w:rsidR="00BD22C2" w:rsidRPr="00F7611A">
        <w:rPr>
          <w:rFonts w:cs="Times New Roman"/>
          <w:b/>
          <w:bCs/>
          <w:sz w:val="28"/>
          <w:szCs w:val="28"/>
        </w:rPr>
        <w:t xml:space="preserve"> </w:t>
      </w:r>
      <w:r w:rsidRPr="00F7611A">
        <w:rPr>
          <w:rFonts w:cs="Times New Roman"/>
          <w:b/>
          <w:bCs/>
          <w:sz w:val="28"/>
          <w:szCs w:val="28"/>
        </w:rPr>
        <w:t xml:space="preserve">Kế hoạch chi: </w:t>
      </w:r>
      <w:r w:rsidR="00627EF3" w:rsidRPr="00F7611A">
        <w:rPr>
          <w:rFonts w:cs="Times New Roman"/>
          <w:sz w:val="28"/>
          <w:szCs w:val="28"/>
        </w:rPr>
        <w:t xml:space="preserve">Căn cứ số tiền thu được của mỗi lớp và mỗi bộ môn nhà trường trích lại </w:t>
      </w:r>
      <w:r w:rsidR="00627EF3" w:rsidRPr="00F7611A">
        <w:rPr>
          <w:rFonts w:cs="Times New Roman"/>
          <w:b/>
          <w:bCs/>
          <w:sz w:val="28"/>
          <w:szCs w:val="28"/>
        </w:rPr>
        <w:t>20%</w:t>
      </w:r>
      <w:r w:rsidR="00627EF3" w:rsidRPr="00F7611A">
        <w:rPr>
          <w:rFonts w:cs="Times New Roman"/>
          <w:sz w:val="28"/>
          <w:szCs w:val="28"/>
        </w:rPr>
        <w:t xml:space="preserve"> để chi hỗ trợ công tác quản lý, công tác thu và chi trả phí dịch vụ, tiền điện,</w:t>
      </w:r>
      <w:r w:rsidR="00BD22C2" w:rsidRPr="00F7611A">
        <w:rPr>
          <w:rFonts w:cs="Times New Roman"/>
          <w:sz w:val="28"/>
          <w:szCs w:val="28"/>
        </w:rPr>
        <w:t xml:space="preserve"> sửa chữa vật chất,</w:t>
      </w:r>
      <w:r w:rsidR="00627EF3" w:rsidRPr="00F7611A">
        <w:rPr>
          <w:rFonts w:cs="Times New Roman"/>
          <w:sz w:val="28"/>
          <w:szCs w:val="28"/>
        </w:rPr>
        <w:t>…</w:t>
      </w:r>
      <w:r w:rsidR="008004FD" w:rsidRPr="008004FD">
        <w:rPr>
          <w:rFonts w:cs="Times New Roman"/>
          <w:sz w:val="28"/>
          <w:szCs w:val="28"/>
        </w:rPr>
        <w:t xml:space="preserve"> </w:t>
      </w:r>
      <w:r w:rsidR="008004FD" w:rsidRPr="008004FD">
        <w:rPr>
          <w:rFonts w:cs="Times New Roman"/>
          <w:i/>
          <w:iCs/>
          <w:sz w:val="28"/>
          <w:szCs w:val="28"/>
        </w:rPr>
        <w:t>(Tùy theo tình hình thu thực tế từ học sinh nhà trường sẽ điều chỉnh đảm bảo hợp lý)</w:t>
      </w:r>
      <w:r w:rsidR="008004FD">
        <w:rPr>
          <w:rFonts w:cs="Times New Roman"/>
          <w:sz w:val="28"/>
          <w:szCs w:val="28"/>
        </w:rPr>
        <w:t xml:space="preserve">. </w:t>
      </w:r>
      <w:r w:rsidR="00627EF3" w:rsidRPr="00F7611A">
        <w:rPr>
          <w:rFonts w:cs="Times New Roman"/>
          <w:sz w:val="28"/>
          <w:szCs w:val="28"/>
        </w:rPr>
        <w:t>Số tiền còn lại sẽ chi trả cho giáo viên giảng dạy</w:t>
      </w:r>
      <w:r w:rsidR="008004FD">
        <w:rPr>
          <w:rFonts w:cs="Times New Roman"/>
          <w:sz w:val="28"/>
          <w:szCs w:val="28"/>
        </w:rPr>
        <w:t xml:space="preserve">. </w:t>
      </w:r>
    </w:p>
    <w:p w14:paraId="54C6D649" w14:textId="77777777" w:rsidR="00F353C4" w:rsidRPr="00F7611A" w:rsidRDefault="00F422C6" w:rsidP="00F7611A">
      <w:pPr>
        <w:spacing w:before="120" w:after="0" w:line="240" w:lineRule="auto"/>
        <w:ind w:firstLine="567"/>
        <w:jc w:val="both"/>
        <w:rPr>
          <w:rFonts w:cs="Times New Roman"/>
          <w:b/>
          <w:bCs/>
          <w:sz w:val="28"/>
          <w:szCs w:val="28"/>
        </w:rPr>
      </w:pPr>
      <w:r w:rsidRPr="00F7611A">
        <w:rPr>
          <w:rFonts w:cs="Times New Roman"/>
          <w:b/>
          <w:bCs/>
          <w:sz w:val="28"/>
          <w:szCs w:val="28"/>
        </w:rPr>
        <w:t>V. TỔ CHỨC THỰC HIỆN:</w:t>
      </w:r>
    </w:p>
    <w:p w14:paraId="6B178D74" w14:textId="77777777" w:rsidR="00F353C4" w:rsidRPr="00F7611A" w:rsidRDefault="00F422C6" w:rsidP="00F7611A">
      <w:pPr>
        <w:spacing w:before="120" w:after="0" w:line="240" w:lineRule="auto"/>
        <w:ind w:firstLine="720"/>
        <w:jc w:val="both"/>
        <w:rPr>
          <w:rFonts w:cs="Times New Roman"/>
          <w:sz w:val="28"/>
          <w:szCs w:val="28"/>
        </w:rPr>
      </w:pPr>
      <w:r w:rsidRPr="00F7611A">
        <w:rPr>
          <w:rFonts w:cs="Times New Roman"/>
          <w:b/>
          <w:bCs/>
          <w:sz w:val="28"/>
          <w:szCs w:val="28"/>
        </w:rPr>
        <w:t>1. Đối với Chuyên môn nhà trường:</w:t>
      </w:r>
      <w:r w:rsidRPr="00F7611A">
        <w:rPr>
          <w:rFonts w:cs="Times New Roman"/>
          <w:sz w:val="28"/>
          <w:szCs w:val="28"/>
        </w:rPr>
        <w:t xml:space="preserve"> </w:t>
      </w:r>
    </w:p>
    <w:p w14:paraId="019A7A4E" w14:textId="74EF0961" w:rsidR="00F353C4" w:rsidRPr="00F7611A" w:rsidRDefault="00F422C6" w:rsidP="00F7611A">
      <w:pPr>
        <w:spacing w:before="120" w:after="0" w:line="240" w:lineRule="auto"/>
        <w:ind w:firstLine="720"/>
        <w:jc w:val="both"/>
        <w:rPr>
          <w:rFonts w:cs="Times New Roman"/>
          <w:sz w:val="28"/>
          <w:szCs w:val="28"/>
        </w:rPr>
      </w:pPr>
      <w:r w:rsidRPr="00F7611A">
        <w:rPr>
          <w:rFonts w:cs="Times New Roman"/>
          <w:sz w:val="28"/>
          <w:szCs w:val="28"/>
        </w:rPr>
        <w:t xml:space="preserve">- Xây dựng </w:t>
      </w:r>
      <w:r w:rsidR="00C8162B" w:rsidRPr="00F7611A">
        <w:rPr>
          <w:rFonts w:cs="Times New Roman"/>
          <w:sz w:val="28"/>
          <w:szCs w:val="28"/>
        </w:rPr>
        <w:t xml:space="preserve">khung Kế hoạch </w:t>
      </w:r>
      <w:r w:rsidR="00BD22C2" w:rsidRPr="00F7611A">
        <w:rPr>
          <w:rFonts w:cs="Times New Roman"/>
          <w:sz w:val="28"/>
          <w:szCs w:val="28"/>
        </w:rPr>
        <w:t>dạy</w:t>
      </w:r>
      <w:r w:rsidR="00C8162B" w:rsidRPr="00F7611A">
        <w:rPr>
          <w:rFonts w:cs="Times New Roman"/>
          <w:sz w:val="28"/>
          <w:szCs w:val="28"/>
        </w:rPr>
        <w:t xml:space="preserve"> cụ thể</w:t>
      </w:r>
      <w:r w:rsidRPr="00F7611A">
        <w:rPr>
          <w:rFonts w:cs="Times New Roman"/>
          <w:sz w:val="28"/>
          <w:szCs w:val="28"/>
        </w:rPr>
        <w:t xml:space="preserve">; tổ chức kiểm tra thường xuyên việc thực hiện </w:t>
      </w:r>
      <w:r w:rsidR="00C8162B" w:rsidRPr="00F7611A">
        <w:rPr>
          <w:rFonts w:cs="Times New Roman"/>
          <w:sz w:val="28"/>
          <w:szCs w:val="28"/>
        </w:rPr>
        <w:t xml:space="preserve">khung </w:t>
      </w:r>
      <w:r w:rsidRPr="00F7611A">
        <w:rPr>
          <w:rFonts w:cs="Times New Roman"/>
          <w:sz w:val="28"/>
          <w:szCs w:val="28"/>
        </w:rPr>
        <w:t>Kế hoạch này nhằm đảm bảo đạt mục tiêu đề ra.</w:t>
      </w:r>
    </w:p>
    <w:p w14:paraId="45B4C0A0" w14:textId="049627F0" w:rsidR="00F353C4" w:rsidRPr="00F7611A" w:rsidRDefault="00F422C6" w:rsidP="00F7611A">
      <w:pPr>
        <w:spacing w:before="120" w:after="0" w:line="240" w:lineRule="auto"/>
        <w:ind w:firstLine="720"/>
        <w:jc w:val="both"/>
        <w:rPr>
          <w:rFonts w:cs="Times New Roman"/>
          <w:sz w:val="28"/>
          <w:szCs w:val="28"/>
        </w:rPr>
      </w:pPr>
      <w:r w:rsidRPr="00F7611A">
        <w:rPr>
          <w:rFonts w:cs="Times New Roman"/>
          <w:sz w:val="28"/>
          <w:szCs w:val="28"/>
        </w:rPr>
        <w:t xml:space="preserve">- Tham mưu Nhà trường chi trả tiền bồi dưỡng, ôn tập cho </w:t>
      </w:r>
      <w:r w:rsidR="005B3011" w:rsidRPr="00F7611A">
        <w:rPr>
          <w:rFonts w:cs="Times New Roman"/>
          <w:sz w:val="28"/>
          <w:szCs w:val="28"/>
        </w:rPr>
        <w:t>giáo viên</w:t>
      </w:r>
      <w:r w:rsidRPr="00F7611A">
        <w:rPr>
          <w:rFonts w:cs="Times New Roman"/>
          <w:sz w:val="28"/>
          <w:szCs w:val="28"/>
        </w:rPr>
        <w:t>, quản lý của nhà trường và các nội dung khác.</w:t>
      </w:r>
    </w:p>
    <w:p w14:paraId="424E819B" w14:textId="77777777" w:rsidR="00F353C4" w:rsidRPr="00F7611A" w:rsidRDefault="00F422C6" w:rsidP="00F7611A">
      <w:pPr>
        <w:spacing w:before="120" w:after="0" w:line="240" w:lineRule="auto"/>
        <w:ind w:firstLine="720"/>
        <w:jc w:val="both"/>
        <w:rPr>
          <w:rFonts w:cs="Times New Roman"/>
          <w:b/>
          <w:bCs/>
          <w:sz w:val="28"/>
          <w:szCs w:val="28"/>
        </w:rPr>
      </w:pPr>
      <w:r w:rsidRPr="00F7611A">
        <w:rPr>
          <w:rFonts w:cs="Times New Roman"/>
          <w:b/>
          <w:bCs/>
          <w:sz w:val="28"/>
          <w:szCs w:val="28"/>
        </w:rPr>
        <w:t>2. Đối với GVCN lớp 9:</w:t>
      </w:r>
    </w:p>
    <w:p w14:paraId="58CEFC16" w14:textId="5D5AB849" w:rsidR="00F353C4" w:rsidRPr="00F7611A" w:rsidRDefault="00F422C6" w:rsidP="00F7611A">
      <w:pPr>
        <w:spacing w:before="120" w:after="0" w:line="240" w:lineRule="auto"/>
        <w:ind w:firstLine="720"/>
        <w:jc w:val="both"/>
        <w:rPr>
          <w:rFonts w:cs="Times New Roman"/>
          <w:sz w:val="28"/>
          <w:szCs w:val="28"/>
        </w:rPr>
      </w:pPr>
      <w:r w:rsidRPr="00F7611A">
        <w:rPr>
          <w:rFonts w:cs="Times New Roman"/>
          <w:sz w:val="28"/>
          <w:szCs w:val="28"/>
        </w:rPr>
        <w:t>- Theo dõi sĩ số học sinh lớp mình, quản lý chuyên cần của lớp.</w:t>
      </w:r>
    </w:p>
    <w:p w14:paraId="15F4A872" w14:textId="2D1C22A0" w:rsidR="00986A57" w:rsidRPr="00F7611A" w:rsidRDefault="00986A57" w:rsidP="00F7611A">
      <w:pPr>
        <w:spacing w:before="120" w:after="0" w:line="240" w:lineRule="auto"/>
        <w:ind w:firstLine="720"/>
        <w:jc w:val="both"/>
        <w:rPr>
          <w:rFonts w:cs="Times New Roman"/>
          <w:sz w:val="28"/>
          <w:szCs w:val="28"/>
        </w:rPr>
      </w:pPr>
      <w:r w:rsidRPr="00F7611A">
        <w:rPr>
          <w:rFonts w:cs="Times New Roman"/>
          <w:sz w:val="28"/>
          <w:szCs w:val="28"/>
        </w:rPr>
        <w:t xml:space="preserve">- Triển khai Kế hoạch thu phí của nhà trường đến </w:t>
      </w:r>
      <w:r w:rsidR="00970AB8" w:rsidRPr="00F7611A">
        <w:rPr>
          <w:rFonts w:cs="Times New Roman"/>
          <w:sz w:val="28"/>
          <w:szCs w:val="28"/>
        </w:rPr>
        <w:t xml:space="preserve">tận </w:t>
      </w:r>
      <w:r w:rsidRPr="00F7611A">
        <w:rPr>
          <w:rFonts w:cs="Times New Roman"/>
          <w:sz w:val="28"/>
          <w:szCs w:val="28"/>
        </w:rPr>
        <w:t>học sinh và phụ huynh học sinh của lớp mình.</w:t>
      </w:r>
    </w:p>
    <w:p w14:paraId="17A9BD99" w14:textId="2B692760" w:rsidR="00F353C4" w:rsidRPr="00F7611A" w:rsidRDefault="00F422C6" w:rsidP="00F7611A">
      <w:pPr>
        <w:spacing w:before="120" w:after="0" w:line="240" w:lineRule="auto"/>
        <w:ind w:firstLine="720"/>
        <w:jc w:val="both"/>
        <w:rPr>
          <w:rFonts w:cs="Times New Roman"/>
          <w:sz w:val="28"/>
          <w:szCs w:val="28"/>
        </w:rPr>
      </w:pPr>
      <w:r w:rsidRPr="00F7611A">
        <w:rPr>
          <w:rFonts w:cs="Times New Roman"/>
          <w:sz w:val="28"/>
          <w:szCs w:val="28"/>
        </w:rPr>
        <w:t>- Thông báo, nhắc nhở học sinh nộp tiền tại cô Thuý, cô Quyên.</w:t>
      </w:r>
    </w:p>
    <w:p w14:paraId="65DB55BF" w14:textId="77777777" w:rsidR="00F353C4" w:rsidRPr="00F7611A" w:rsidRDefault="00F422C6" w:rsidP="00F7611A">
      <w:pPr>
        <w:spacing w:before="120" w:after="0" w:line="240" w:lineRule="auto"/>
        <w:ind w:firstLine="720"/>
        <w:jc w:val="both"/>
        <w:rPr>
          <w:rFonts w:cs="Times New Roman"/>
          <w:sz w:val="28"/>
          <w:szCs w:val="28"/>
        </w:rPr>
      </w:pPr>
      <w:r w:rsidRPr="00F7611A">
        <w:rPr>
          <w:rFonts w:cs="Times New Roman"/>
          <w:sz w:val="28"/>
          <w:szCs w:val="28"/>
        </w:rPr>
        <w:t>- Thông tin kịp thời tình hình học tập của lớp cho BGH và cho phụ huynh nhất là những học sinh trốn tiết, nghỉ học.</w:t>
      </w:r>
    </w:p>
    <w:p w14:paraId="2A755EF3" w14:textId="3A7E536A" w:rsidR="00F353C4" w:rsidRPr="00F7611A" w:rsidRDefault="00F422C6" w:rsidP="00F7611A">
      <w:pPr>
        <w:spacing w:before="120" w:after="0" w:line="240" w:lineRule="auto"/>
        <w:ind w:firstLine="720"/>
        <w:jc w:val="both"/>
        <w:rPr>
          <w:rFonts w:cs="Times New Roman"/>
          <w:b/>
          <w:bCs/>
          <w:sz w:val="28"/>
          <w:szCs w:val="28"/>
        </w:rPr>
      </w:pPr>
      <w:r w:rsidRPr="00F7611A">
        <w:rPr>
          <w:rFonts w:cs="Times New Roman"/>
          <w:b/>
          <w:bCs/>
          <w:sz w:val="28"/>
          <w:szCs w:val="28"/>
        </w:rPr>
        <w:t>3. Giáo viên được phân công giảng dạy:</w:t>
      </w:r>
    </w:p>
    <w:p w14:paraId="08D64D40" w14:textId="454BC167" w:rsidR="00C8162B" w:rsidRPr="00F7611A" w:rsidRDefault="00C8162B" w:rsidP="00F7611A">
      <w:pPr>
        <w:spacing w:before="120" w:after="0" w:line="240" w:lineRule="auto"/>
        <w:ind w:firstLine="720"/>
        <w:jc w:val="both"/>
        <w:rPr>
          <w:rFonts w:cs="Times New Roman"/>
          <w:sz w:val="28"/>
          <w:szCs w:val="28"/>
        </w:rPr>
      </w:pPr>
      <w:r w:rsidRPr="00F7611A">
        <w:rPr>
          <w:rFonts w:cs="Times New Roman"/>
          <w:sz w:val="28"/>
          <w:szCs w:val="28"/>
        </w:rPr>
        <w:t>- Thực hiện dạy học đảm bảo theo</w:t>
      </w:r>
      <w:r w:rsidRPr="00F7611A">
        <w:rPr>
          <w:rFonts w:cs="Times New Roman"/>
          <w:b/>
          <w:bCs/>
          <w:sz w:val="28"/>
          <w:szCs w:val="28"/>
        </w:rPr>
        <w:t xml:space="preserve"> </w:t>
      </w:r>
      <w:r w:rsidRPr="00F7611A">
        <w:rPr>
          <w:rFonts w:cs="Times New Roman"/>
          <w:sz w:val="28"/>
          <w:szCs w:val="28"/>
        </w:rPr>
        <w:t>khung Kế hoạch dạy học đã đề ra.</w:t>
      </w:r>
    </w:p>
    <w:p w14:paraId="268CA666" w14:textId="007B5C3D" w:rsidR="00986A57" w:rsidRPr="00F7611A" w:rsidRDefault="00986A57" w:rsidP="00F7611A">
      <w:pPr>
        <w:spacing w:before="120" w:after="0" w:line="240" w:lineRule="auto"/>
        <w:ind w:firstLine="720"/>
        <w:jc w:val="both"/>
        <w:rPr>
          <w:rFonts w:cs="Times New Roman"/>
          <w:sz w:val="28"/>
          <w:szCs w:val="28"/>
        </w:rPr>
      </w:pPr>
      <w:r w:rsidRPr="00F7611A">
        <w:rPr>
          <w:rFonts w:cs="Times New Roman"/>
          <w:sz w:val="28"/>
          <w:szCs w:val="28"/>
        </w:rPr>
        <w:t xml:space="preserve">- Triển khai Kế hoạch thu phí của nhà trường đến học sinh lớp giảng dạy. </w:t>
      </w:r>
    </w:p>
    <w:p w14:paraId="7BFFA596" w14:textId="7C335B75" w:rsidR="00C8162B" w:rsidRPr="00F7611A" w:rsidRDefault="00C8162B" w:rsidP="00886D29">
      <w:pPr>
        <w:spacing w:before="120" w:after="0" w:line="240" w:lineRule="auto"/>
        <w:ind w:firstLine="720"/>
        <w:jc w:val="both"/>
        <w:rPr>
          <w:rFonts w:cs="Times New Roman"/>
          <w:sz w:val="28"/>
          <w:szCs w:val="28"/>
        </w:rPr>
      </w:pPr>
      <w:r w:rsidRPr="00F7611A">
        <w:rPr>
          <w:rFonts w:cs="Times New Roman"/>
          <w:sz w:val="28"/>
          <w:szCs w:val="28"/>
        </w:rPr>
        <w:lastRenderedPageBreak/>
        <w:t>- Điểm danh, theo dõi sĩ số học sinh các buổi lên lớp, quản lý chuyên cần của lớp.</w:t>
      </w:r>
    </w:p>
    <w:p w14:paraId="5147089F" w14:textId="0544FA64" w:rsidR="00C8162B" w:rsidRPr="00F7611A" w:rsidRDefault="00C8162B" w:rsidP="00F7611A">
      <w:pPr>
        <w:spacing w:before="120" w:after="0" w:line="240" w:lineRule="auto"/>
        <w:ind w:firstLine="720"/>
        <w:jc w:val="both"/>
        <w:rPr>
          <w:rFonts w:cs="Times New Roman"/>
          <w:b/>
          <w:bCs/>
          <w:sz w:val="28"/>
          <w:szCs w:val="28"/>
        </w:rPr>
      </w:pPr>
      <w:r w:rsidRPr="00F7611A">
        <w:rPr>
          <w:rFonts w:cs="Times New Roman"/>
          <w:sz w:val="28"/>
          <w:szCs w:val="28"/>
        </w:rPr>
        <w:t>- Báo cáo kịp thời</w:t>
      </w:r>
      <w:r w:rsidR="00986A57" w:rsidRPr="00F7611A">
        <w:rPr>
          <w:rFonts w:cs="Times New Roman"/>
          <w:sz w:val="28"/>
          <w:szCs w:val="28"/>
        </w:rPr>
        <w:t xml:space="preserve"> về BGH, GVCN những trường hợp vắng học nhiều để có biện pháp xử lý kịp thời.</w:t>
      </w:r>
    </w:p>
    <w:p w14:paraId="77466A0D" w14:textId="471FEABB" w:rsidR="00F353C4" w:rsidRPr="00F7611A" w:rsidRDefault="00F422C6" w:rsidP="00F7611A">
      <w:pPr>
        <w:spacing w:before="120" w:after="0" w:line="240" w:lineRule="auto"/>
        <w:ind w:firstLine="720"/>
        <w:jc w:val="both"/>
        <w:rPr>
          <w:rFonts w:cs="Times New Roman"/>
          <w:sz w:val="28"/>
          <w:szCs w:val="28"/>
        </w:rPr>
      </w:pPr>
      <w:r w:rsidRPr="00F7611A">
        <w:rPr>
          <w:rFonts w:cs="Times New Roman"/>
          <w:sz w:val="28"/>
          <w:szCs w:val="28"/>
        </w:rPr>
        <w:t xml:space="preserve">Trên đây là Kế hoạch </w:t>
      </w:r>
      <w:r w:rsidR="00986A57" w:rsidRPr="00F7611A">
        <w:rPr>
          <w:rFonts w:cs="Times New Roman"/>
          <w:sz w:val="28"/>
          <w:szCs w:val="28"/>
        </w:rPr>
        <w:t xml:space="preserve">triển khai cụ thể một số nội dung của Kế hoạch tăng cường </w:t>
      </w:r>
      <w:r w:rsidRPr="00F7611A">
        <w:rPr>
          <w:rFonts w:cs="Times New Roman"/>
          <w:sz w:val="28"/>
          <w:szCs w:val="28"/>
        </w:rPr>
        <w:t xml:space="preserve">kiến thức cho HS khối 9 thi tuyển sinh </w:t>
      </w:r>
      <w:r w:rsidR="00986A57" w:rsidRPr="00F7611A">
        <w:rPr>
          <w:rFonts w:cs="Times New Roman"/>
          <w:sz w:val="28"/>
          <w:szCs w:val="28"/>
        </w:rPr>
        <w:t xml:space="preserve">đầu cấp </w:t>
      </w:r>
      <w:r w:rsidRPr="00F7611A">
        <w:rPr>
          <w:rFonts w:cs="Times New Roman"/>
          <w:sz w:val="28"/>
          <w:szCs w:val="28"/>
        </w:rPr>
        <w:t>vào lớp 10 năm học 202</w:t>
      </w:r>
      <w:r w:rsidR="00986A57" w:rsidRPr="00F7611A">
        <w:rPr>
          <w:rFonts w:cs="Times New Roman"/>
          <w:sz w:val="28"/>
          <w:szCs w:val="28"/>
        </w:rPr>
        <w:t>4</w:t>
      </w:r>
      <w:r w:rsidRPr="00F7611A">
        <w:rPr>
          <w:rFonts w:cs="Times New Roman"/>
          <w:sz w:val="28"/>
          <w:szCs w:val="28"/>
        </w:rPr>
        <w:t>-202</w:t>
      </w:r>
      <w:r w:rsidR="00986A57" w:rsidRPr="00F7611A">
        <w:rPr>
          <w:rFonts w:cs="Times New Roman"/>
          <w:sz w:val="28"/>
          <w:szCs w:val="28"/>
        </w:rPr>
        <w:t>5</w:t>
      </w:r>
      <w:r w:rsidRPr="00F7611A">
        <w:rPr>
          <w:rFonts w:cs="Times New Roman"/>
          <w:sz w:val="28"/>
          <w:szCs w:val="28"/>
        </w:rPr>
        <w:t xml:space="preserve"> của Trường THCS Phong Mỹ. Đề các bộ phận và cá nhân có liên quan triển khai thực hiện./.</w:t>
      </w:r>
      <w:r w:rsidRPr="00F7611A">
        <w:rPr>
          <w:rFonts w:cs="Times New Roman"/>
          <w:sz w:val="28"/>
          <w:szCs w:val="28"/>
        </w:rPr>
        <w:cr/>
      </w:r>
    </w:p>
    <w:tbl>
      <w:tblPr>
        <w:tblW w:w="0" w:type="auto"/>
        <w:tblCellMar>
          <w:left w:w="0" w:type="dxa"/>
          <w:right w:w="0" w:type="dxa"/>
        </w:tblCellMar>
        <w:tblLook w:val="04A0" w:firstRow="1" w:lastRow="0" w:firstColumn="1" w:lastColumn="0" w:noHBand="0" w:noVBand="1"/>
      </w:tblPr>
      <w:tblGrid>
        <w:gridCol w:w="5230"/>
        <w:gridCol w:w="19"/>
        <w:gridCol w:w="3823"/>
      </w:tblGrid>
      <w:tr w:rsidR="00F353C4" w14:paraId="287DA40F" w14:textId="77777777">
        <w:trPr>
          <w:trHeight w:val="1781"/>
        </w:trPr>
        <w:tc>
          <w:tcPr>
            <w:tcW w:w="5676" w:type="dxa"/>
          </w:tcPr>
          <w:p w14:paraId="635F7539" w14:textId="77777777" w:rsidR="00F353C4" w:rsidRDefault="00F422C6">
            <w:pPr>
              <w:spacing w:after="0" w:line="266" w:lineRule="exact"/>
              <w:rPr>
                <w:b/>
                <w:i/>
                <w:color w:val="000000"/>
              </w:rPr>
            </w:pPr>
            <w:r>
              <w:rPr>
                <w:rFonts w:cs="Times New Roman"/>
                <w:b/>
                <w:i/>
                <w:color w:val="000000"/>
              </w:rPr>
              <w:t>Nơi</w:t>
            </w:r>
            <w:r>
              <w:rPr>
                <w:b/>
                <w:i/>
                <w:color w:val="000000"/>
              </w:rPr>
              <w:t xml:space="preserve"> </w:t>
            </w:r>
            <w:r>
              <w:rPr>
                <w:rFonts w:cs="Times New Roman"/>
                <w:b/>
                <w:i/>
                <w:color w:val="000000"/>
                <w:spacing w:val="1"/>
              </w:rPr>
              <w:t>nhận:</w:t>
            </w:r>
          </w:p>
          <w:p w14:paraId="6020F953" w14:textId="77777777" w:rsidR="00F353C4" w:rsidRDefault="00F422C6">
            <w:pPr>
              <w:spacing w:before="6" w:after="0" w:line="245" w:lineRule="exact"/>
              <w:rPr>
                <w:rFonts w:cs="Times New Roman"/>
                <w:color w:val="000000"/>
              </w:rPr>
            </w:pPr>
            <w:r>
              <w:rPr>
                <w:rFonts w:cs="Times New Roman"/>
                <w:b/>
                <w:color w:val="000000"/>
              </w:rPr>
              <w:t>-</w:t>
            </w:r>
            <w:r>
              <w:rPr>
                <w:rFonts w:cs="Times New Roman"/>
                <w:b/>
                <w:color w:val="000000"/>
                <w:spacing w:val="1"/>
              </w:rPr>
              <w:t xml:space="preserve"> </w:t>
            </w:r>
            <w:r>
              <w:rPr>
                <w:rFonts w:cs="Times New Roman"/>
                <w:color w:val="000000"/>
                <w:lang w:val="vi-VN"/>
              </w:rPr>
              <w:t xml:space="preserve">Phòng </w:t>
            </w:r>
            <w:r>
              <w:rPr>
                <w:rFonts w:cs="Times New Roman"/>
                <w:color w:val="000000"/>
              </w:rPr>
              <w:t>GD&amp;ĐT huyện;</w:t>
            </w:r>
          </w:p>
          <w:p w14:paraId="6C09DB63" w14:textId="77777777" w:rsidR="00F353C4" w:rsidRDefault="00F422C6">
            <w:pPr>
              <w:spacing w:before="6" w:after="0" w:line="245" w:lineRule="exact"/>
              <w:rPr>
                <w:rFonts w:cs="Times New Roman"/>
                <w:color w:val="000000"/>
              </w:rPr>
            </w:pPr>
            <w:r>
              <w:rPr>
                <w:rFonts w:cs="Times New Roman"/>
                <w:color w:val="000000"/>
              </w:rPr>
              <w:t>- BGH trường;</w:t>
            </w:r>
          </w:p>
          <w:p w14:paraId="513256EE" w14:textId="77777777" w:rsidR="00F353C4" w:rsidRDefault="00F422C6">
            <w:pPr>
              <w:spacing w:after="0" w:line="254" w:lineRule="exact"/>
              <w:rPr>
                <w:rFonts w:cs="Times New Roman"/>
                <w:color w:val="000000"/>
              </w:rPr>
            </w:pPr>
            <w:r>
              <w:rPr>
                <w:rFonts w:cs="Times New Roman"/>
                <w:color w:val="000000"/>
              </w:rPr>
              <w:t>-</w:t>
            </w:r>
            <w:r>
              <w:rPr>
                <w:rFonts w:cs="Times New Roman"/>
                <w:color w:val="000000"/>
                <w:spacing w:val="-1"/>
              </w:rPr>
              <w:t xml:space="preserve"> </w:t>
            </w:r>
            <w:r>
              <w:rPr>
                <w:rFonts w:cs="Times New Roman"/>
                <w:color w:val="000000"/>
                <w:spacing w:val="-1"/>
                <w:lang w:val="vi-VN"/>
              </w:rPr>
              <w:t>Tổ c</w:t>
            </w:r>
            <w:r>
              <w:rPr>
                <w:rFonts w:cs="Times New Roman"/>
                <w:color w:val="000000"/>
              </w:rPr>
              <w:t>huyên</w:t>
            </w:r>
            <w:r>
              <w:rPr>
                <w:rFonts w:cs="Times New Roman"/>
                <w:color w:val="000000"/>
                <w:lang w:val="vi-VN"/>
              </w:rPr>
              <w:t xml:space="preserve"> môn</w:t>
            </w:r>
            <w:r>
              <w:rPr>
                <w:rFonts w:cs="Times New Roman"/>
                <w:color w:val="000000"/>
              </w:rPr>
              <w:t>;</w:t>
            </w:r>
          </w:p>
          <w:p w14:paraId="133DCCF1" w14:textId="77777777" w:rsidR="00F353C4" w:rsidRDefault="00F422C6">
            <w:pPr>
              <w:spacing w:after="0" w:line="254" w:lineRule="exact"/>
              <w:rPr>
                <w:rFonts w:cs="Times New Roman"/>
                <w:color w:val="000000"/>
              </w:rPr>
            </w:pPr>
            <w:r>
              <w:rPr>
                <w:rFonts w:cs="Times New Roman"/>
                <w:color w:val="000000"/>
              </w:rPr>
              <w:t>- Giáo viên có liên quan;</w:t>
            </w:r>
          </w:p>
          <w:p w14:paraId="44EC0348" w14:textId="77777777" w:rsidR="00F353C4" w:rsidRDefault="00F422C6">
            <w:pPr>
              <w:spacing w:after="0" w:line="254" w:lineRule="exact"/>
              <w:rPr>
                <w:rFonts w:cs="Times New Roman"/>
                <w:color w:val="000000"/>
              </w:rPr>
            </w:pPr>
            <w:r>
              <w:rPr>
                <w:rFonts w:cs="Times New Roman"/>
                <w:color w:val="000000"/>
              </w:rPr>
              <w:t>- Phụ huynh HS lớp 9;</w:t>
            </w:r>
          </w:p>
          <w:p w14:paraId="2D46B0CE" w14:textId="77777777" w:rsidR="00F353C4" w:rsidRDefault="00F422C6">
            <w:pPr>
              <w:spacing w:before="7" w:after="0" w:line="245" w:lineRule="exact"/>
              <w:rPr>
                <w:rFonts w:cs="Times New Roman"/>
                <w:color w:val="000000"/>
              </w:rPr>
            </w:pPr>
            <w:r>
              <w:rPr>
                <w:rFonts w:cs="Times New Roman"/>
                <w:color w:val="000000"/>
              </w:rPr>
              <w:t>-</w:t>
            </w:r>
            <w:r>
              <w:rPr>
                <w:rFonts w:cs="Times New Roman"/>
                <w:color w:val="000000"/>
                <w:spacing w:val="-15"/>
              </w:rPr>
              <w:t xml:space="preserve"> </w:t>
            </w:r>
            <w:r>
              <w:rPr>
                <w:rFonts w:cs="Times New Roman"/>
                <w:color w:val="000000"/>
                <w:spacing w:val="-6"/>
              </w:rPr>
              <w:t>Website</w:t>
            </w:r>
            <w:r>
              <w:rPr>
                <w:rFonts w:cs="Times New Roman"/>
                <w:color w:val="000000"/>
                <w:spacing w:val="-5"/>
              </w:rPr>
              <w:t xml:space="preserve"> </w:t>
            </w:r>
            <w:r>
              <w:rPr>
                <w:rFonts w:cs="Times New Roman"/>
                <w:color w:val="000000"/>
                <w:spacing w:val="-5"/>
                <w:lang w:val="vi-VN"/>
              </w:rPr>
              <w:t>Trường</w:t>
            </w:r>
            <w:r>
              <w:rPr>
                <w:rFonts w:cs="Times New Roman"/>
                <w:color w:val="000000"/>
              </w:rPr>
              <w:t>;</w:t>
            </w:r>
          </w:p>
          <w:p w14:paraId="0BF9ABE6" w14:textId="77777777" w:rsidR="00F353C4" w:rsidRDefault="00F422C6">
            <w:pPr>
              <w:spacing w:after="0" w:line="252" w:lineRule="exact"/>
              <w:rPr>
                <w:color w:val="000000"/>
              </w:rPr>
            </w:pPr>
            <w:r>
              <w:rPr>
                <w:rFonts w:cs="Times New Roman"/>
                <w:color w:val="000000"/>
              </w:rPr>
              <w:t>-</w:t>
            </w:r>
            <w:r>
              <w:rPr>
                <w:rFonts w:cs="Times New Roman"/>
                <w:color w:val="000000"/>
                <w:spacing w:val="-3"/>
              </w:rPr>
              <w:t xml:space="preserve"> </w:t>
            </w:r>
            <w:r>
              <w:rPr>
                <w:rFonts w:cs="Times New Roman"/>
                <w:color w:val="000000"/>
              </w:rPr>
              <w:t>Lưu:</w:t>
            </w:r>
            <w:r>
              <w:rPr>
                <w:rFonts w:cs="Times New Roman"/>
                <w:color w:val="000000"/>
                <w:spacing w:val="1"/>
              </w:rPr>
              <w:t xml:space="preserve"> VT.</w:t>
            </w:r>
          </w:p>
        </w:tc>
        <w:tc>
          <w:tcPr>
            <w:tcW w:w="20" w:type="dxa"/>
          </w:tcPr>
          <w:p w14:paraId="044460F6" w14:textId="77777777" w:rsidR="00F353C4" w:rsidRDefault="00F353C4">
            <w:pPr>
              <w:spacing w:after="0" w:line="0" w:lineRule="atLeast"/>
              <w:rPr>
                <w:color w:val="000000"/>
              </w:rPr>
            </w:pPr>
          </w:p>
        </w:tc>
        <w:tc>
          <w:tcPr>
            <w:tcW w:w="4085" w:type="dxa"/>
          </w:tcPr>
          <w:p w14:paraId="4E487F01" w14:textId="178E310E" w:rsidR="00F353C4" w:rsidRDefault="00F422C6">
            <w:pPr>
              <w:spacing w:before="2" w:after="0" w:line="311" w:lineRule="exact"/>
              <w:jc w:val="center"/>
              <w:rPr>
                <w:rFonts w:cs="Times New Roman"/>
                <w:b/>
                <w:color w:val="000000"/>
                <w:sz w:val="28"/>
                <w:lang w:val="vi-VN"/>
              </w:rPr>
            </w:pPr>
            <w:r>
              <w:rPr>
                <w:rFonts w:cs="Times New Roman"/>
                <w:b/>
                <w:color w:val="000000"/>
                <w:sz w:val="28"/>
                <w:lang w:val="vi-VN"/>
              </w:rPr>
              <w:t>HIỆU T</w:t>
            </w:r>
            <w:r>
              <w:rPr>
                <w:rFonts w:cs="Times New Roman"/>
                <w:b/>
                <w:color w:val="000000"/>
                <w:sz w:val="28"/>
              </w:rPr>
              <w:t>RƯỞNG</w:t>
            </w:r>
          </w:p>
          <w:p w14:paraId="1B28CBCE" w14:textId="77777777" w:rsidR="00F353C4" w:rsidRDefault="00F353C4">
            <w:pPr>
              <w:spacing w:before="2" w:after="0" w:line="311" w:lineRule="exact"/>
              <w:jc w:val="center"/>
              <w:rPr>
                <w:rFonts w:cs="Times New Roman"/>
                <w:b/>
                <w:color w:val="000000"/>
                <w:sz w:val="28"/>
                <w:lang w:val="vi-VN"/>
              </w:rPr>
            </w:pPr>
          </w:p>
          <w:p w14:paraId="071F6625" w14:textId="77777777" w:rsidR="00F353C4" w:rsidRDefault="00F353C4">
            <w:pPr>
              <w:spacing w:before="2" w:after="0" w:line="311" w:lineRule="exact"/>
              <w:jc w:val="center"/>
              <w:rPr>
                <w:rFonts w:cs="Times New Roman"/>
                <w:b/>
                <w:color w:val="000000"/>
                <w:sz w:val="28"/>
                <w:lang w:val="vi-VN"/>
              </w:rPr>
            </w:pPr>
          </w:p>
          <w:p w14:paraId="5A9E57C8" w14:textId="77777777" w:rsidR="00F353C4" w:rsidRDefault="00F353C4">
            <w:pPr>
              <w:spacing w:before="2" w:after="0" w:line="311" w:lineRule="exact"/>
              <w:rPr>
                <w:rFonts w:cs="Times New Roman"/>
                <w:b/>
                <w:color w:val="000000"/>
                <w:sz w:val="28"/>
                <w:lang w:val="vi-VN"/>
              </w:rPr>
            </w:pPr>
          </w:p>
          <w:p w14:paraId="079A724B" w14:textId="77777777" w:rsidR="00F353C4" w:rsidRDefault="00F353C4">
            <w:pPr>
              <w:spacing w:before="2" w:after="0" w:line="311" w:lineRule="exact"/>
              <w:jc w:val="center"/>
              <w:rPr>
                <w:rFonts w:cs="Times New Roman"/>
                <w:b/>
                <w:color w:val="000000"/>
                <w:sz w:val="28"/>
                <w:lang w:val="vi-VN"/>
              </w:rPr>
            </w:pPr>
          </w:p>
          <w:p w14:paraId="4B1F6A88" w14:textId="77777777" w:rsidR="00F353C4" w:rsidRDefault="00F353C4">
            <w:pPr>
              <w:spacing w:before="2" w:after="0" w:line="311" w:lineRule="exact"/>
              <w:jc w:val="center"/>
              <w:rPr>
                <w:rFonts w:cs="Times New Roman"/>
                <w:b/>
                <w:color w:val="000000"/>
                <w:sz w:val="28"/>
                <w:lang w:val="vi-VN"/>
              </w:rPr>
            </w:pPr>
          </w:p>
          <w:p w14:paraId="0F46C198" w14:textId="40ABEEFA" w:rsidR="00F353C4" w:rsidRDefault="00986A57">
            <w:pPr>
              <w:spacing w:before="2" w:after="0" w:line="311" w:lineRule="exact"/>
              <w:jc w:val="center"/>
              <w:rPr>
                <w:rFonts w:cs="Times New Roman"/>
                <w:b/>
                <w:color w:val="000000"/>
                <w:sz w:val="28"/>
              </w:rPr>
            </w:pPr>
            <w:r>
              <w:rPr>
                <w:rFonts w:cs="Times New Roman"/>
                <w:b/>
                <w:color w:val="000000"/>
                <w:sz w:val="28"/>
              </w:rPr>
              <w:t>Mai Hồng Phi</w:t>
            </w:r>
          </w:p>
        </w:tc>
      </w:tr>
    </w:tbl>
    <w:p w14:paraId="770BA3FE" w14:textId="77777777" w:rsidR="00F353C4" w:rsidRDefault="00F353C4"/>
    <w:sectPr w:rsidR="00F353C4">
      <w:headerReference w:type="default" r:id="rId7"/>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D8A6A" w14:textId="77777777" w:rsidR="004B1B2D" w:rsidRDefault="004B1B2D">
      <w:pPr>
        <w:spacing w:line="240" w:lineRule="auto"/>
      </w:pPr>
      <w:r>
        <w:separator/>
      </w:r>
    </w:p>
  </w:endnote>
  <w:endnote w:type="continuationSeparator" w:id="0">
    <w:p w14:paraId="64918366" w14:textId="77777777" w:rsidR="004B1B2D" w:rsidRDefault="004B1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58FDE" w14:textId="77777777" w:rsidR="004B1B2D" w:rsidRDefault="004B1B2D">
      <w:pPr>
        <w:spacing w:after="0"/>
      </w:pPr>
      <w:r>
        <w:separator/>
      </w:r>
    </w:p>
  </w:footnote>
  <w:footnote w:type="continuationSeparator" w:id="0">
    <w:p w14:paraId="258904B0" w14:textId="77777777" w:rsidR="004B1B2D" w:rsidRDefault="004B1B2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228373"/>
      <w:docPartObj>
        <w:docPartGallery w:val="AutoText"/>
      </w:docPartObj>
    </w:sdtPr>
    <w:sdtEndPr>
      <w:rPr>
        <w:sz w:val="28"/>
        <w:szCs w:val="28"/>
      </w:rPr>
    </w:sdtEndPr>
    <w:sdtContent>
      <w:p w14:paraId="5DF7E67C" w14:textId="0E1789F3" w:rsidR="00F353C4" w:rsidRDefault="00F422C6">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F353D0">
          <w:rPr>
            <w:noProof/>
            <w:sz w:val="28"/>
            <w:szCs w:val="28"/>
          </w:rPr>
          <w:t>3</w:t>
        </w:r>
        <w:r>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2D"/>
    <w:rsid w:val="0001663B"/>
    <w:rsid w:val="0001690F"/>
    <w:rsid w:val="0005392B"/>
    <w:rsid w:val="00057E02"/>
    <w:rsid w:val="00070A3E"/>
    <w:rsid w:val="00087ADA"/>
    <w:rsid w:val="000D0F68"/>
    <w:rsid w:val="000D5CCB"/>
    <w:rsid w:val="001340E1"/>
    <w:rsid w:val="00156075"/>
    <w:rsid w:val="00197EB7"/>
    <w:rsid w:val="001B1DE6"/>
    <w:rsid w:val="001F4028"/>
    <w:rsid w:val="0026310D"/>
    <w:rsid w:val="0027070B"/>
    <w:rsid w:val="002802F9"/>
    <w:rsid w:val="00322ABD"/>
    <w:rsid w:val="00330DC7"/>
    <w:rsid w:val="00346D13"/>
    <w:rsid w:val="003D2DDD"/>
    <w:rsid w:val="003E32D5"/>
    <w:rsid w:val="004061F8"/>
    <w:rsid w:val="0041639D"/>
    <w:rsid w:val="004176AD"/>
    <w:rsid w:val="004620FA"/>
    <w:rsid w:val="004B1B2D"/>
    <w:rsid w:val="004C2FE5"/>
    <w:rsid w:val="004D50F3"/>
    <w:rsid w:val="00517936"/>
    <w:rsid w:val="00585D4C"/>
    <w:rsid w:val="005A3212"/>
    <w:rsid w:val="005A3EAB"/>
    <w:rsid w:val="005B3011"/>
    <w:rsid w:val="005D5B1D"/>
    <w:rsid w:val="005F4288"/>
    <w:rsid w:val="006107D3"/>
    <w:rsid w:val="00627EF3"/>
    <w:rsid w:val="006512FC"/>
    <w:rsid w:val="006529FF"/>
    <w:rsid w:val="006640A7"/>
    <w:rsid w:val="00670B6C"/>
    <w:rsid w:val="006747E8"/>
    <w:rsid w:val="00696CA0"/>
    <w:rsid w:val="006A3084"/>
    <w:rsid w:val="006C3965"/>
    <w:rsid w:val="006E7D5B"/>
    <w:rsid w:val="006F1FCE"/>
    <w:rsid w:val="007112A3"/>
    <w:rsid w:val="007431A9"/>
    <w:rsid w:val="00754351"/>
    <w:rsid w:val="007A10CF"/>
    <w:rsid w:val="007C47EA"/>
    <w:rsid w:val="008004FD"/>
    <w:rsid w:val="00886D29"/>
    <w:rsid w:val="009325BC"/>
    <w:rsid w:val="009708C7"/>
    <w:rsid w:val="00970AB8"/>
    <w:rsid w:val="00986A57"/>
    <w:rsid w:val="009915EB"/>
    <w:rsid w:val="009B35ED"/>
    <w:rsid w:val="009D0925"/>
    <w:rsid w:val="009E2E01"/>
    <w:rsid w:val="00A26470"/>
    <w:rsid w:val="00A27543"/>
    <w:rsid w:val="00A84D2B"/>
    <w:rsid w:val="00A91194"/>
    <w:rsid w:val="00AA0039"/>
    <w:rsid w:val="00AD51F9"/>
    <w:rsid w:val="00B73B8A"/>
    <w:rsid w:val="00BC69AC"/>
    <w:rsid w:val="00BD22C2"/>
    <w:rsid w:val="00BE5183"/>
    <w:rsid w:val="00C32DF7"/>
    <w:rsid w:val="00C56C2D"/>
    <w:rsid w:val="00C660E6"/>
    <w:rsid w:val="00C715C4"/>
    <w:rsid w:val="00C75E1D"/>
    <w:rsid w:val="00C8162B"/>
    <w:rsid w:val="00C81E82"/>
    <w:rsid w:val="00C95B45"/>
    <w:rsid w:val="00CE4CAB"/>
    <w:rsid w:val="00CE72B6"/>
    <w:rsid w:val="00D36D93"/>
    <w:rsid w:val="00D45794"/>
    <w:rsid w:val="00D5721A"/>
    <w:rsid w:val="00D638F1"/>
    <w:rsid w:val="00D7379F"/>
    <w:rsid w:val="00D96A84"/>
    <w:rsid w:val="00DA6BE2"/>
    <w:rsid w:val="00DC2102"/>
    <w:rsid w:val="00DE1C61"/>
    <w:rsid w:val="00DE2D4E"/>
    <w:rsid w:val="00DE3C0D"/>
    <w:rsid w:val="00E03663"/>
    <w:rsid w:val="00E07D84"/>
    <w:rsid w:val="00E1631F"/>
    <w:rsid w:val="00E42B76"/>
    <w:rsid w:val="00E74742"/>
    <w:rsid w:val="00E7688E"/>
    <w:rsid w:val="00E77AB9"/>
    <w:rsid w:val="00EB0C68"/>
    <w:rsid w:val="00ED469B"/>
    <w:rsid w:val="00EE17E2"/>
    <w:rsid w:val="00F3420D"/>
    <w:rsid w:val="00F353C4"/>
    <w:rsid w:val="00F353D0"/>
    <w:rsid w:val="00F422C6"/>
    <w:rsid w:val="00F7611A"/>
    <w:rsid w:val="435B3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CC9E0F"/>
  <w15:docId w15:val="{4F61463A-905D-4706-BA6E-40A7675D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styleId="TableGrid">
    <w:name w:val="Table Grid"/>
    <w:basedOn w:val="TableNormal"/>
    <w:uiPriority w:val="39"/>
    <w:rsid w:val="00696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73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cp:revision>
  <dcterms:created xsi:type="dcterms:W3CDTF">2024-03-18T08:47:00Z</dcterms:created>
  <dcterms:modified xsi:type="dcterms:W3CDTF">2024-03-21T02:57:00Z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ACD31E6311EF4D7389E5D9802821FB3E</vt:lpwstr>
  </property>
</Properties>
</file>