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94"/>
        <w:gridCol w:w="5777"/>
      </w:tblGrid>
      <w:tr w:rsidR="00A272C4" w:rsidRPr="003C4ABD" w:rsidTr="00987440">
        <w:tc>
          <w:tcPr>
            <w:tcW w:w="3794" w:type="dxa"/>
            <w:shd w:val="clear" w:color="auto" w:fill="auto"/>
          </w:tcPr>
          <w:p w:rsidR="00A272C4" w:rsidRPr="003C4ABD" w:rsidRDefault="00A272C4" w:rsidP="00E164F4">
            <w:pPr>
              <w:rPr>
                <w:b/>
                <w:lang w:val="nl-NL"/>
              </w:rPr>
            </w:pPr>
            <w:r w:rsidRPr="003C4ABD">
              <w:rPr>
                <w:lang w:val="nl-NL"/>
              </w:rPr>
              <w:t>PHÒNG GD&amp;</w:t>
            </w:r>
            <w:r w:rsidRPr="003C4ABD">
              <w:rPr>
                <w:rFonts w:ascii="Arial" w:hAnsi="Arial" w:cs="Arial"/>
                <w:lang w:val="nl-NL"/>
              </w:rPr>
              <w:t>Đ</w:t>
            </w:r>
            <w:r w:rsidRPr="003C4ABD">
              <w:rPr>
                <w:lang w:val="nl-NL"/>
              </w:rPr>
              <w:t xml:space="preserve">T PHONG </w:t>
            </w:r>
            <w:r w:rsidRPr="003C4ABD">
              <w:rPr>
                <w:rFonts w:ascii="Arial" w:hAnsi="Arial" w:cs="Arial"/>
                <w:lang w:val="nl-NL"/>
              </w:rPr>
              <w:t>Đ</w:t>
            </w:r>
            <w:r w:rsidRPr="003C4ABD">
              <w:rPr>
                <w:lang w:val="nl-NL"/>
              </w:rPr>
              <w:t>I</w:t>
            </w:r>
            <w:r w:rsidRPr="003C4ABD">
              <w:rPr>
                <w:rFonts w:ascii="Arial" w:hAnsi="Arial" w:cs="Arial"/>
                <w:lang w:val="nl-NL"/>
              </w:rPr>
              <w:t>Ề</w:t>
            </w:r>
            <w:r w:rsidRPr="003C4ABD">
              <w:rPr>
                <w:lang w:val="nl-NL"/>
              </w:rPr>
              <w:t>N</w:t>
            </w:r>
          </w:p>
          <w:p w:rsidR="00A272C4" w:rsidRPr="003C4ABD" w:rsidRDefault="00A272C4" w:rsidP="00E164F4">
            <w:pPr>
              <w:jc w:val="center"/>
              <w:rPr>
                <w:rFonts w:ascii="Times New Roman" w:hAnsi="Times New Roman"/>
                <w:b/>
                <w:szCs w:val="26"/>
                <w:u w:val="single"/>
                <w:lang w:val="nl-NL"/>
              </w:rPr>
            </w:pPr>
            <w:r w:rsidRPr="003C4ABD">
              <w:rPr>
                <w:rFonts w:ascii="Times New Roman" w:hAnsi="Times New Roman"/>
                <w:b/>
                <w:szCs w:val="26"/>
                <w:lang w:val="nl-NL"/>
              </w:rPr>
              <w:t>TRƯỜNG THCS PHONG MỸ</w:t>
            </w:r>
          </w:p>
          <w:p w:rsidR="00A272C4" w:rsidRPr="003C4ABD" w:rsidRDefault="00492077" w:rsidP="00E164F4">
            <w:pPr>
              <w:jc w:val="center"/>
              <w:rPr>
                <w:rFonts w:ascii="Times New Roman" w:hAnsi="Times New Roman"/>
                <w:szCs w:val="26"/>
                <w:lang w:val="nl-NL"/>
              </w:rPr>
            </w:pPr>
            <w:r>
              <w:rPr>
                <w:rFonts w:ascii="Times New Roman" w:hAnsi="Times New Roman"/>
                <w:iCs/>
                <w:noProof/>
                <w:szCs w:val="26"/>
              </w:rPr>
              <w:pict>
                <v:line id=" 6" o:spid="_x0000_s1026" style="position:absolute;left:0;text-align:left;z-index:251656192;visibility:visible" from="57.75pt,2.05pt" to="117.3pt,2.05pt">
                  <o:lock v:ext="edit" shapetype="f"/>
                </v:line>
              </w:pict>
            </w:r>
          </w:p>
        </w:tc>
        <w:tc>
          <w:tcPr>
            <w:tcW w:w="5777" w:type="dxa"/>
            <w:shd w:val="clear" w:color="auto" w:fill="auto"/>
          </w:tcPr>
          <w:p w:rsidR="00A272C4" w:rsidRPr="003C4ABD" w:rsidRDefault="00A272C4" w:rsidP="00E164F4">
            <w:pPr>
              <w:jc w:val="center"/>
              <w:rPr>
                <w:rFonts w:ascii="Times New Roman" w:hAnsi="Times New Roman"/>
                <w:b/>
                <w:szCs w:val="26"/>
                <w:lang w:val="nl-NL"/>
              </w:rPr>
            </w:pPr>
            <w:r w:rsidRPr="003C4ABD">
              <w:rPr>
                <w:rFonts w:ascii="Times New Roman" w:hAnsi="Times New Roman"/>
                <w:b/>
                <w:szCs w:val="26"/>
                <w:lang w:val="nl-NL"/>
              </w:rPr>
              <w:t>CỘNG HOÀ XÃ HỘI CHỦ NGHĨA VIỆT NAM</w:t>
            </w:r>
          </w:p>
          <w:p w:rsidR="00A272C4" w:rsidRPr="003C4ABD" w:rsidRDefault="00A272C4" w:rsidP="00E164F4">
            <w:pPr>
              <w:jc w:val="center"/>
              <w:rPr>
                <w:rFonts w:ascii="Times New Roman" w:hAnsi="Times New Roman"/>
                <w:b/>
                <w:sz w:val="28"/>
                <w:szCs w:val="26"/>
                <w:lang w:val="nl-NL"/>
              </w:rPr>
            </w:pPr>
            <w:r w:rsidRPr="003C4ABD">
              <w:rPr>
                <w:rFonts w:ascii="Times New Roman" w:hAnsi="Times New Roman"/>
                <w:b/>
                <w:sz w:val="28"/>
                <w:szCs w:val="26"/>
                <w:lang w:val="nl-NL"/>
              </w:rPr>
              <w:t>Độc lập - Tự do - Hạnh phúc</w:t>
            </w:r>
          </w:p>
          <w:p w:rsidR="00D67EF8" w:rsidRDefault="00492077" w:rsidP="00E164F4">
            <w:pPr>
              <w:jc w:val="center"/>
              <w:rPr>
                <w:rFonts w:ascii="Times New Roman" w:hAnsi="Times New Roman"/>
                <w:i/>
                <w:iCs/>
                <w:szCs w:val="26"/>
                <w:lang w:val="nl-NL"/>
              </w:rPr>
            </w:pPr>
            <w:r>
              <w:rPr>
                <w:rFonts w:ascii="Times New Roman" w:hAnsi="Times New Roman"/>
                <w:iCs/>
                <w:noProof/>
                <w:szCs w:val="26"/>
              </w:rPr>
              <w:pict>
                <v:line id=" 12" o:spid="_x0000_s1029" style="position:absolute;left:0;text-align:left;z-index:251657216;visibility:visible" from="51.05pt,.9pt" to="226.8pt,.9pt">
                  <o:lock v:ext="edit" shapetype="f"/>
                </v:line>
              </w:pict>
            </w:r>
          </w:p>
          <w:p w:rsidR="00A272C4" w:rsidRPr="00E8089E" w:rsidRDefault="00E42EDF" w:rsidP="00D148F2">
            <w:pPr>
              <w:jc w:val="center"/>
              <w:rPr>
                <w:rFonts w:ascii="Times New Roman" w:hAnsi="Times New Roman"/>
                <w:i/>
                <w:szCs w:val="26"/>
                <w:lang w:val="nl-NL"/>
              </w:rPr>
            </w:pPr>
            <w:r w:rsidRPr="00E8089E">
              <w:rPr>
                <w:rFonts w:ascii="Times New Roman" w:hAnsi="Times New Roman"/>
                <w:i/>
                <w:iCs/>
                <w:szCs w:val="26"/>
                <w:lang w:val="nl-NL"/>
              </w:rPr>
              <w:t xml:space="preserve">Phong </w:t>
            </w:r>
            <w:r w:rsidR="00A272F7">
              <w:rPr>
                <w:rFonts w:ascii="Times New Roman" w:hAnsi="Times New Roman"/>
                <w:i/>
                <w:iCs/>
                <w:szCs w:val="26"/>
                <w:lang w:val="nl-NL"/>
              </w:rPr>
              <w:t>Mỹ</w:t>
            </w:r>
            <w:r w:rsidRPr="00E8089E">
              <w:rPr>
                <w:rFonts w:ascii="Times New Roman" w:hAnsi="Times New Roman"/>
                <w:i/>
                <w:iCs/>
                <w:szCs w:val="26"/>
                <w:lang w:val="nl-NL"/>
              </w:rPr>
              <w:t xml:space="preserve">, ngày </w:t>
            </w:r>
            <w:r w:rsidR="00D148F2">
              <w:rPr>
                <w:rFonts w:ascii="Times New Roman" w:hAnsi="Times New Roman"/>
                <w:i/>
                <w:iCs/>
                <w:szCs w:val="26"/>
                <w:lang w:val="nl-NL"/>
              </w:rPr>
              <w:t>05</w:t>
            </w:r>
            <w:r w:rsidR="001A60E1">
              <w:rPr>
                <w:rFonts w:ascii="Times New Roman" w:hAnsi="Times New Roman"/>
                <w:i/>
                <w:iCs/>
                <w:szCs w:val="26"/>
                <w:lang w:val="nl-NL"/>
              </w:rPr>
              <w:t xml:space="preserve"> </w:t>
            </w:r>
            <w:r w:rsidR="00D67EF8">
              <w:rPr>
                <w:rFonts w:ascii="Times New Roman" w:hAnsi="Times New Roman"/>
                <w:i/>
                <w:iCs/>
                <w:szCs w:val="26"/>
                <w:lang w:val="nl-NL"/>
              </w:rPr>
              <w:t xml:space="preserve">tháng </w:t>
            </w:r>
            <w:r w:rsidR="00D148F2">
              <w:rPr>
                <w:rFonts w:ascii="Times New Roman" w:hAnsi="Times New Roman"/>
                <w:i/>
                <w:iCs/>
                <w:szCs w:val="26"/>
                <w:lang w:val="nl-NL"/>
              </w:rPr>
              <w:t>10</w:t>
            </w:r>
            <w:r w:rsidR="001A60E1">
              <w:rPr>
                <w:rFonts w:ascii="Times New Roman" w:hAnsi="Times New Roman"/>
                <w:i/>
                <w:iCs/>
                <w:szCs w:val="26"/>
                <w:lang w:val="nl-NL"/>
              </w:rPr>
              <w:t xml:space="preserve"> </w:t>
            </w:r>
            <w:r w:rsidR="00A272C4" w:rsidRPr="00E8089E">
              <w:rPr>
                <w:rFonts w:ascii="Times New Roman" w:hAnsi="Times New Roman"/>
                <w:i/>
                <w:iCs/>
                <w:szCs w:val="26"/>
                <w:lang w:val="nl-NL"/>
              </w:rPr>
              <w:t>năm 20</w:t>
            </w:r>
            <w:r w:rsidR="006E5FAA">
              <w:rPr>
                <w:rFonts w:ascii="Times New Roman" w:hAnsi="Times New Roman"/>
                <w:i/>
                <w:iCs/>
                <w:szCs w:val="26"/>
                <w:lang w:val="nl-NL"/>
              </w:rPr>
              <w:t>2</w:t>
            </w:r>
            <w:r w:rsidR="001A60E1">
              <w:rPr>
                <w:rFonts w:ascii="Times New Roman" w:hAnsi="Times New Roman"/>
                <w:i/>
                <w:iCs/>
                <w:szCs w:val="26"/>
                <w:lang w:val="nl-NL"/>
              </w:rPr>
              <w:t>3</w:t>
            </w:r>
          </w:p>
        </w:tc>
      </w:tr>
    </w:tbl>
    <w:p w:rsidR="00DF65DB" w:rsidRDefault="00DF65DB" w:rsidP="00E164F4">
      <w:pPr>
        <w:pStyle w:val="Heading3"/>
        <w:spacing w:before="60"/>
        <w:rPr>
          <w:rFonts w:ascii="Times New Roman" w:hAnsi="Times New Roman"/>
          <w:sz w:val="28"/>
          <w:szCs w:val="28"/>
          <w:lang w:val="nl-NL"/>
        </w:rPr>
      </w:pPr>
    </w:p>
    <w:p w:rsidR="00DF1E5F" w:rsidRDefault="003630BD" w:rsidP="00E164F4">
      <w:pPr>
        <w:pStyle w:val="Heading3"/>
        <w:rPr>
          <w:rFonts w:ascii="Times New Roman" w:hAnsi="Times New Roman"/>
          <w:sz w:val="28"/>
          <w:szCs w:val="28"/>
          <w:lang w:val="nl-NL"/>
        </w:rPr>
      </w:pPr>
      <w:r w:rsidRPr="00861FF3">
        <w:rPr>
          <w:rFonts w:ascii="Times New Roman" w:hAnsi="Times New Roman"/>
          <w:sz w:val="28"/>
          <w:szCs w:val="28"/>
          <w:lang w:val="nl-NL"/>
        </w:rPr>
        <w:t>QUY CHẾ</w:t>
      </w:r>
    </w:p>
    <w:p w:rsidR="003630BD" w:rsidRPr="00861FF3" w:rsidRDefault="001A60E1" w:rsidP="00E164F4">
      <w:pPr>
        <w:pStyle w:val="Heading3"/>
        <w:rPr>
          <w:rFonts w:ascii="Times New Roman" w:hAnsi="Times New Roman"/>
          <w:sz w:val="28"/>
          <w:szCs w:val="28"/>
          <w:lang w:val="nl-NL"/>
        </w:rPr>
      </w:pPr>
      <w:r>
        <w:rPr>
          <w:rFonts w:ascii="Times New Roman" w:hAnsi="Times New Roman"/>
          <w:sz w:val="28"/>
          <w:szCs w:val="28"/>
          <w:lang w:val="nl-NL"/>
        </w:rPr>
        <w:t xml:space="preserve">Chi tiêu nội bộ năm </w:t>
      </w:r>
      <w:r w:rsidR="00E3363D">
        <w:rPr>
          <w:rFonts w:ascii="Times New Roman" w:hAnsi="Times New Roman"/>
          <w:sz w:val="28"/>
          <w:szCs w:val="28"/>
          <w:lang w:val="nl-NL"/>
        </w:rPr>
        <w:t>học 2023-</w:t>
      </w:r>
      <w:r>
        <w:rPr>
          <w:rFonts w:ascii="Times New Roman" w:hAnsi="Times New Roman"/>
          <w:sz w:val="28"/>
          <w:szCs w:val="28"/>
          <w:lang w:val="nl-NL"/>
        </w:rPr>
        <w:t>202</w:t>
      </w:r>
      <w:r w:rsidR="00D148F2">
        <w:rPr>
          <w:rFonts w:ascii="Times New Roman" w:hAnsi="Times New Roman"/>
          <w:sz w:val="28"/>
          <w:szCs w:val="28"/>
          <w:lang w:val="nl-NL"/>
        </w:rPr>
        <w:t>4</w:t>
      </w:r>
    </w:p>
    <w:p w:rsidR="003630BD" w:rsidRDefault="00DF1E5F" w:rsidP="00E164F4">
      <w:pPr>
        <w:pStyle w:val="Heading3"/>
        <w:rPr>
          <w:rFonts w:ascii="Times New Roman" w:hAnsi="Times New Roman"/>
          <w:sz w:val="28"/>
          <w:szCs w:val="28"/>
          <w:lang w:val="nl-NL"/>
        </w:rPr>
      </w:pPr>
      <w:r w:rsidRPr="00861FF3">
        <w:rPr>
          <w:rFonts w:ascii="Times New Roman" w:hAnsi="Times New Roman"/>
          <w:sz w:val="28"/>
          <w:szCs w:val="28"/>
          <w:lang w:val="nl-NL"/>
        </w:rPr>
        <w:t xml:space="preserve">Đơn vị: </w:t>
      </w:r>
      <w:r>
        <w:rPr>
          <w:rFonts w:ascii="Times New Roman" w:hAnsi="Times New Roman"/>
          <w:sz w:val="28"/>
          <w:szCs w:val="28"/>
          <w:lang w:val="nl-NL"/>
        </w:rPr>
        <w:t>T</w:t>
      </w:r>
      <w:r w:rsidRPr="00861FF3">
        <w:rPr>
          <w:rFonts w:ascii="Times New Roman" w:hAnsi="Times New Roman"/>
          <w:sz w:val="28"/>
          <w:szCs w:val="28"/>
          <w:lang w:val="nl-NL"/>
        </w:rPr>
        <w:t xml:space="preserve">rường </w:t>
      </w:r>
      <w:r>
        <w:rPr>
          <w:rFonts w:ascii="Times New Roman" w:hAnsi="Times New Roman"/>
          <w:sz w:val="28"/>
          <w:szCs w:val="28"/>
          <w:lang w:val="nl-NL"/>
        </w:rPr>
        <w:t>THCSP</w:t>
      </w:r>
      <w:r w:rsidRPr="00861FF3">
        <w:rPr>
          <w:rFonts w:ascii="Times New Roman" w:hAnsi="Times New Roman"/>
          <w:sz w:val="28"/>
          <w:szCs w:val="28"/>
          <w:lang w:val="nl-NL"/>
        </w:rPr>
        <w:t xml:space="preserve">hong </w:t>
      </w:r>
      <w:r>
        <w:rPr>
          <w:rFonts w:ascii="Times New Roman" w:hAnsi="Times New Roman"/>
          <w:sz w:val="28"/>
          <w:szCs w:val="28"/>
          <w:lang w:val="nl-NL"/>
        </w:rPr>
        <w:t>M</w:t>
      </w:r>
      <w:r w:rsidRPr="00861FF3">
        <w:rPr>
          <w:rFonts w:ascii="Times New Roman" w:hAnsi="Times New Roman"/>
          <w:sz w:val="28"/>
          <w:szCs w:val="28"/>
          <w:lang w:val="nl-NL"/>
        </w:rPr>
        <w:t>ỹ</w:t>
      </w:r>
    </w:p>
    <w:p w:rsidR="0021016F" w:rsidRDefault="0021016F" w:rsidP="0021016F">
      <w:pPr>
        <w:rPr>
          <w:lang w:val="nl-NL"/>
        </w:rPr>
      </w:pPr>
    </w:p>
    <w:p w:rsidR="0021016F" w:rsidRPr="0095638E" w:rsidRDefault="0021016F" w:rsidP="0021016F">
      <w:pPr>
        <w:widowControl w:val="0"/>
        <w:ind w:right="-180"/>
        <w:jc w:val="center"/>
        <w:rPr>
          <w:rFonts w:ascii="Times New Roman" w:hAnsi="Times New Roman"/>
          <w:b/>
          <w:sz w:val="28"/>
          <w:szCs w:val="28"/>
        </w:rPr>
      </w:pPr>
      <w:r w:rsidRPr="0095638E">
        <w:rPr>
          <w:rFonts w:ascii="Times New Roman" w:hAnsi="Times New Roman"/>
          <w:b/>
          <w:sz w:val="28"/>
          <w:szCs w:val="28"/>
        </w:rPr>
        <w:t>Chương I</w:t>
      </w:r>
    </w:p>
    <w:p w:rsidR="0021016F" w:rsidRPr="0095638E" w:rsidRDefault="0021016F" w:rsidP="0021016F">
      <w:pPr>
        <w:widowControl w:val="0"/>
        <w:ind w:right="-181"/>
        <w:jc w:val="center"/>
        <w:rPr>
          <w:rFonts w:ascii="Times New Roman" w:hAnsi="Times New Roman"/>
          <w:b/>
          <w:sz w:val="28"/>
          <w:szCs w:val="28"/>
        </w:rPr>
      </w:pPr>
      <w:r w:rsidRPr="0095638E">
        <w:rPr>
          <w:rFonts w:ascii="Times New Roman" w:hAnsi="Times New Roman"/>
          <w:b/>
          <w:sz w:val="28"/>
          <w:szCs w:val="28"/>
        </w:rPr>
        <w:t>NHỮNG QUY ĐỊNH CHUNG</w:t>
      </w:r>
    </w:p>
    <w:p w:rsidR="0021016F" w:rsidRPr="0095638E" w:rsidRDefault="0021016F" w:rsidP="0021016F">
      <w:pPr>
        <w:pStyle w:val="Normal13pt"/>
        <w:spacing w:before="120" w:after="120"/>
        <w:ind w:right="0" w:firstLine="567"/>
        <w:jc w:val="both"/>
        <w:rPr>
          <w:b/>
          <w:i w:val="0"/>
          <w:sz w:val="28"/>
          <w:szCs w:val="28"/>
        </w:rPr>
      </w:pPr>
      <w:r w:rsidRPr="0095638E">
        <w:rPr>
          <w:b/>
          <w:i w:val="0"/>
          <w:sz w:val="28"/>
          <w:szCs w:val="28"/>
        </w:rPr>
        <w:t>Điều 1.</w:t>
      </w:r>
      <w:r w:rsidRPr="0095638E">
        <w:rPr>
          <w:i w:val="0"/>
          <w:sz w:val="28"/>
          <w:szCs w:val="28"/>
        </w:rPr>
        <w:t xml:space="preserve"> </w:t>
      </w:r>
      <w:r w:rsidRPr="0095638E">
        <w:rPr>
          <w:b/>
          <w:i w:val="0"/>
          <w:sz w:val="28"/>
          <w:szCs w:val="28"/>
        </w:rPr>
        <w:t>Căn cứ xây dựng Quy chế chi tiêu nội bộ</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1. Nghị định số 60/2021/NĐ-CP ngày 21 tháng 06 năm 2021 của Chính phủ quy định cơ chế tự chủ tài chính của đơn vị sự nghiệp công lập;</w:t>
      </w:r>
    </w:p>
    <w:p w:rsidR="0021016F" w:rsidRPr="0095638E" w:rsidRDefault="0021016F" w:rsidP="0021016F">
      <w:pPr>
        <w:spacing w:before="120" w:after="120"/>
        <w:ind w:firstLine="567"/>
        <w:jc w:val="both"/>
        <w:rPr>
          <w:rStyle w:val="dieuChar"/>
          <w:rFonts w:ascii="Times New Roman" w:hAnsi="Times New Roman"/>
          <w:b w:val="0"/>
          <w:color w:val="auto"/>
          <w:sz w:val="28"/>
          <w:szCs w:val="28"/>
        </w:rPr>
      </w:pPr>
      <w:r w:rsidRPr="0095638E">
        <w:rPr>
          <w:rStyle w:val="dieuChar"/>
          <w:rFonts w:ascii="Times New Roman" w:hAnsi="Times New Roman"/>
          <w:b w:val="0"/>
          <w:color w:val="auto"/>
          <w:sz w:val="28"/>
          <w:szCs w:val="28"/>
        </w:rPr>
        <w:t>2. Luật Ngân sách Nhà nước số 83/2015/QH13 ngày 25 tháng 06 năm 2015 của Quốc hội nước Cộng hòa Xã hội Chủ nghĩa Việt Nam;</w:t>
      </w:r>
    </w:p>
    <w:p w:rsidR="0021016F" w:rsidRPr="0095638E" w:rsidRDefault="0021016F" w:rsidP="0021016F">
      <w:pPr>
        <w:spacing w:before="120" w:after="120"/>
        <w:ind w:firstLine="567"/>
        <w:jc w:val="both"/>
        <w:rPr>
          <w:rStyle w:val="dieuChar"/>
          <w:rFonts w:ascii="Times New Roman" w:hAnsi="Times New Roman"/>
          <w:b w:val="0"/>
          <w:color w:val="auto"/>
          <w:sz w:val="28"/>
          <w:szCs w:val="28"/>
        </w:rPr>
      </w:pPr>
      <w:r w:rsidRPr="0095638E">
        <w:rPr>
          <w:rStyle w:val="dieuChar"/>
          <w:rFonts w:ascii="Times New Roman" w:hAnsi="Times New Roman"/>
          <w:b w:val="0"/>
          <w:color w:val="auto"/>
          <w:sz w:val="28"/>
          <w:szCs w:val="28"/>
        </w:rPr>
        <w:t>3. Luật Kế toán số 88/2015/QH13 ngày 20 tháng 11 năm 2015 của Quốc hội nước Cộng hòa Xã hội Chủ nghĩa Việt Nam và Nghị định số 174/2016/NĐ-CP ngày 30 tháng 12 năm 2016 của Chính phủ quy định chi tiết một số điều Luật Kế toán;</w:t>
      </w:r>
    </w:p>
    <w:p w:rsidR="0021016F" w:rsidRPr="0095638E" w:rsidRDefault="0021016F" w:rsidP="0021016F">
      <w:pPr>
        <w:spacing w:before="120" w:after="120"/>
        <w:ind w:firstLine="567"/>
        <w:jc w:val="both"/>
        <w:rPr>
          <w:rStyle w:val="dieuChar"/>
          <w:rFonts w:ascii="Times New Roman" w:hAnsi="Times New Roman"/>
          <w:b w:val="0"/>
          <w:color w:val="auto"/>
          <w:sz w:val="28"/>
          <w:szCs w:val="28"/>
        </w:rPr>
      </w:pPr>
      <w:r w:rsidRPr="0095638E">
        <w:rPr>
          <w:rStyle w:val="dieuChar"/>
          <w:rFonts w:ascii="Times New Roman" w:hAnsi="Times New Roman"/>
          <w:b w:val="0"/>
          <w:color w:val="auto"/>
          <w:sz w:val="28"/>
          <w:szCs w:val="28"/>
        </w:rPr>
        <w:t>4. Nghị định số 163/2016/NĐ-CP ngày 21/12/2016 của Chính phủ quy định chi tiết và hướng dẫn thi hành Luật Ngân sách nhà nước;</w:t>
      </w:r>
    </w:p>
    <w:p w:rsidR="0021016F" w:rsidRPr="0095638E" w:rsidRDefault="0021016F" w:rsidP="0021016F">
      <w:pPr>
        <w:spacing w:before="120" w:after="120"/>
        <w:ind w:firstLine="567"/>
        <w:jc w:val="both"/>
        <w:rPr>
          <w:rStyle w:val="dieuChar"/>
          <w:rFonts w:ascii="Times New Roman" w:hAnsi="Times New Roman"/>
          <w:b w:val="0"/>
          <w:color w:val="auto"/>
          <w:sz w:val="28"/>
          <w:szCs w:val="28"/>
        </w:rPr>
      </w:pPr>
      <w:r w:rsidRPr="0095638E">
        <w:rPr>
          <w:rStyle w:val="dieuChar"/>
          <w:rFonts w:ascii="Times New Roman" w:hAnsi="Times New Roman"/>
          <w:b w:val="0"/>
          <w:color w:val="auto"/>
          <w:sz w:val="28"/>
          <w:szCs w:val="28"/>
        </w:rPr>
        <w:t>5. Thông tư số 324/2016/TT-BTC ngày 21/12/2016 của Bộ tài chính Thông tư quy định hệ thống Mục lục ngân sách nhà nước;</w:t>
      </w:r>
    </w:p>
    <w:p w:rsidR="0021016F" w:rsidRPr="0095638E" w:rsidRDefault="0021016F" w:rsidP="0021016F">
      <w:pPr>
        <w:spacing w:before="120" w:after="120"/>
        <w:ind w:firstLine="567"/>
        <w:jc w:val="both"/>
        <w:rPr>
          <w:rStyle w:val="dieuChar"/>
          <w:rFonts w:ascii="Times New Roman" w:hAnsi="Times New Roman"/>
          <w:b w:val="0"/>
          <w:color w:val="auto"/>
          <w:sz w:val="28"/>
          <w:szCs w:val="28"/>
        </w:rPr>
      </w:pPr>
      <w:r w:rsidRPr="0095638E">
        <w:rPr>
          <w:rStyle w:val="dieuChar"/>
          <w:rFonts w:ascii="Times New Roman" w:hAnsi="Times New Roman"/>
          <w:b w:val="0"/>
          <w:color w:val="auto"/>
          <w:sz w:val="28"/>
          <w:szCs w:val="28"/>
        </w:rPr>
        <w:t>6. Thông tư số 342/2016/TT-BTC ngày 30/12/2016 của Bộ tài chính quy định chi tiết và hướng dẫn thi hành một số của Nghị định số 163/2016/NĐ-CP ngày 21/12/2016 của Chính phủ quy định chi tiết và hướng dẫn thi hành Luật Ngân sách nhà nước;</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7. Thông tư số 61/2017/TT-BTC ngày 15 tháng 6 năm 2017 của Bộ Tài chính hướng dẫn về công khai ngân sách dối với đơn vị dự toán ngân sách, tổ chức được NSNN hỗ trợ;</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8. Căn cứ Thông tư số 162/2014/TT-BTC ngày 06 tháng 11 năm 2014 của Bộ Tài Chính quy định chế độ quản lý, tính hao mòn tài sản cố định trong các cơ quan nhà nước, đơn vị sự nghiệp công lập và các tổ chức có sử dụng ngân sách nhà nước;</w:t>
      </w:r>
    </w:p>
    <w:p w:rsidR="0021016F" w:rsidRPr="0095638E" w:rsidRDefault="0021016F" w:rsidP="0021016F">
      <w:pPr>
        <w:pStyle w:val="Normal13pt"/>
        <w:ind w:right="0" w:firstLine="567"/>
        <w:jc w:val="both"/>
        <w:rPr>
          <w:i w:val="0"/>
          <w:sz w:val="28"/>
          <w:szCs w:val="28"/>
        </w:rPr>
      </w:pPr>
      <w:r w:rsidRPr="0095638E">
        <w:rPr>
          <w:i w:val="0"/>
          <w:sz w:val="28"/>
          <w:szCs w:val="28"/>
        </w:rPr>
        <w:t>9. Căn cứ Quyết định số 28/2018/QĐ-UBND ngày 08 tháng 5 năm 2018 của UBND tỉnh Thừa Thiên Huế, quyết định ban hành quy định về Chế độ công tác phí, chế độ chi hội nghị đối với các cơ quan, đơn vị thuộc phạm vi quản lý trên địa bàn tỉnh Thừa Thiên Huế; Căn cứ vào một số Nghị định và các Thông tư hướng dẫn, các Quyết định có liên quan về lương, phụ cấp, đào tạo và bồi dưỡng, công,  khen thưởng, quản lý và sử dụng tài sản công v.v;</w:t>
      </w:r>
    </w:p>
    <w:p w:rsidR="0021016F" w:rsidRPr="0095638E" w:rsidRDefault="0021016F" w:rsidP="0021016F">
      <w:pPr>
        <w:tabs>
          <w:tab w:val="left" w:pos="720"/>
        </w:tabs>
        <w:jc w:val="both"/>
        <w:rPr>
          <w:rFonts w:ascii="Times New Roman" w:hAnsi="Times New Roman"/>
          <w:sz w:val="28"/>
          <w:szCs w:val="28"/>
        </w:rPr>
      </w:pPr>
      <w:r w:rsidRPr="0095638E">
        <w:rPr>
          <w:rFonts w:ascii="Times New Roman" w:hAnsi="Times New Roman"/>
          <w:sz w:val="28"/>
          <w:szCs w:val="28"/>
        </w:rPr>
        <w:lastRenderedPageBreak/>
        <w:t xml:space="preserve">       10. </w:t>
      </w:r>
      <w:r w:rsidRPr="0095638E">
        <w:rPr>
          <w:sz w:val="28"/>
          <w:szCs w:val="28"/>
        </w:rPr>
        <w:t>C</w:t>
      </w:r>
      <w:r w:rsidRPr="0095638E">
        <w:rPr>
          <w:rFonts w:ascii="Times New Roman" w:hAnsi="Times New Roman"/>
          <w:sz w:val="28"/>
          <w:szCs w:val="28"/>
        </w:rPr>
        <w:t>ă</w:t>
      </w:r>
      <w:r w:rsidRPr="0095638E">
        <w:rPr>
          <w:rFonts w:cs="VNI-Times"/>
          <w:sz w:val="28"/>
          <w:szCs w:val="28"/>
        </w:rPr>
        <w:t>n c</w:t>
      </w:r>
      <w:r w:rsidRPr="0095638E">
        <w:rPr>
          <w:rFonts w:ascii="Times New Roman" w:hAnsi="Times New Roman"/>
          <w:sz w:val="28"/>
          <w:szCs w:val="28"/>
        </w:rPr>
        <w:t>ứ Quyết định số 46/2019/QĐ-UBND ngày 23/8/2019 của UBND tỉnh Thừa Thiên Huế về việc ban hành Quy định một số chính sách hỗ trợ đào tạo, bồi dưỡng cán bộ, công chức, viên chức thuộc tỉnh Thừa Thiên Huế;</w:t>
      </w:r>
    </w:p>
    <w:p w:rsidR="0021016F" w:rsidRPr="0095638E" w:rsidRDefault="0021016F" w:rsidP="0021016F">
      <w:pPr>
        <w:pStyle w:val="Normal13pt"/>
        <w:ind w:right="0" w:firstLine="567"/>
        <w:jc w:val="both"/>
        <w:rPr>
          <w:i w:val="0"/>
          <w:sz w:val="28"/>
          <w:szCs w:val="28"/>
        </w:rPr>
      </w:pPr>
      <w:r w:rsidRPr="0095638E">
        <w:rPr>
          <w:i w:val="0"/>
          <w:sz w:val="28"/>
          <w:szCs w:val="28"/>
        </w:rPr>
        <w:t xml:space="preserve">11. Căn cứ Quyết định số 47/2019/QĐ-UBND ngày 23 tháng 8 năm 2019 của UBND tỉnh Thừa Thiên Huế, quyết định ban hành quy định về Chế độ đón tiếp khách nước ngoài, chế độ chi tổ chức các hội nghị, hội thảo quốc tế và chế độ chi tiếp khách trong nước trên địa bàn tỉnh thừa Thiên Huế. công tác phí, chế độ chi hội nghị đối với các cơ quan, đơn vị thuộc phạm vi quản lý trên địa bàn tỉnh Thừa Thiên Huế; </w:t>
      </w:r>
    </w:p>
    <w:p w:rsidR="0021016F" w:rsidRPr="0095638E" w:rsidRDefault="0021016F" w:rsidP="0021016F">
      <w:pPr>
        <w:spacing w:before="120"/>
        <w:ind w:firstLine="567"/>
        <w:jc w:val="both"/>
        <w:rPr>
          <w:rFonts w:ascii="Times New Roman" w:hAnsi="Times New Roman"/>
          <w:sz w:val="28"/>
          <w:szCs w:val="28"/>
        </w:rPr>
      </w:pPr>
      <w:r w:rsidRPr="0095638E">
        <w:rPr>
          <w:rFonts w:ascii="Times New Roman" w:hAnsi="Times New Roman"/>
          <w:sz w:val="28"/>
          <w:szCs w:val="28"/>
        </w:rPr>
        <w:t>12. Căn cứ Quyết định số 267/QĐ-PGD&amp;ĐT Phong Điền ngày 31 tháng 12 năm 2021 của Phòng GD&amp;ĐT huyện Phong Điền về việc giao dự toán ngân sách Nhà nước cho các đơn vị trường học năm 2022;</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Căn cứ vào tình hình chi ngân sách thực tế qua các năm và kế hoạch thực hiện chi năm 2022 của đơn vị.</w:t>
      </w:r>
    </w:p>
    <w:p w:rsidR="0021016F" w:rsidRPr="0095638E" w:rsidRDefault="0021016F" w:rsidP="0021016F">
      <w:pPr>
        <w:pStyle w:val="Normal13pt"/>
        <w:spacing w:before="120" w:after="120"/>
        <w:ind w:right="0" w:firstLine="567"/>
        <w:jc w:val="both"/>
        <w:rPr>
          <w:i w:val="0"/>
          <w:sz w:val="28"/>
          <w:szCs w:val="28"/>
        </w:rPr>
      </w:pPr>
      <w:r w:rsidRPr="0095638E">
        <w:rPr>
          <w:b/>
          <w:i w:val="0"/>
          <w:sz w:val="28"/>
          <w:szCs w:val="28"/>
        </w:rPr>
        <w:t>Điều 2.</w:t>
      </w:r>
      <w:r w:rsidRPr="0095638E">
        <w:rPr>
          <w:i w:val="0"/>
          <w:sz w:val="28"/>
          <w:szCs w:val="28"/>
        </w:rPr>
        <w:t xml:space="preserve"> </w:t>
      </w:r>
      <w:r w:rsidRPr="0095638E">
        <w:rPr>
          <w:b/>
          <w:i w:val="0"/>
          <w:sz w:val="28"/>
          <w:szCs w:val="28"/>
        </w:rPr>
        <w:t>Mục đích xây dựng Quy chế chi tiêu nội bộ</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Thực hiện quyền tự chủ tự chịu trách nhiệm của cơ quan trong việc tổ chức công việc, sắp xếp bộ máy, sử dụng lao động và nguồn lực tài chính để hoàn thành nhiệm vụ được giao, tăng nguồn thu nhằm từng bước cải thiện thu nhập cho cán bộ, viên chức của trường.</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xml:space="preserve">- Tạo quyền chủ động trong việc quản lý và chi tiêu tài chính cho Hiệu trưởng theo hướng hợp lý, hiệu quả phù hợp với hoạt động của trường. </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xml:space="preserve">- Tạo quyền chủ động cho </w:t>
      </w:r>
      <w:r w:rsidRPr="0095638E">
        <w:rPr>
          <w:i w:val="0"/>
          <w:sz w:val="28"/>
          <w:szCs w:val="28"/>
          <w:lang w:val="vi-VN"/>
        </w:rPr>
        <w:t>CB</w:t>
      </w:r>
      <w:r w:rsidRPr="0095638E">
        <w:rPr>
          <w:i w:val="0"/>
          <w:sz w:val="28"/>
          <w:szCs w:val="28"/>
        </w:rPr>
        <w:t xml:space="preserve">, </w:t>
      </w:r>
      <w:r w:rsidRPr="0095638E">
        <w:rPr>
          <w:i w:val="0"/>
          <w:sz w:val="28"/>
          <w:szCs w:val="28"/>
          <w:lang w:val="vi-VN"/>
        </w:rPr>
        <w:t>VC</w:t>
      </w:r>
      <w:r w:rsidRPr="0095638E">
        <w:rPr>
          <w:i w:val="0"/>
          <w:sz w:val="28"/>
          <w:szCs w:val="28"/>
        </w:rPr>
        <w:t xml:space="preserve"> của trường hoàn thành nhiệm vụ được giao.</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Là căn cứ để quản lý, thanh toán các khoản chi tiêu trong đơn vị, thực hiện kiểm soát chi của Kho bạc Nhà nước, cơ quan quản lý cấp trên, cơ quan tài chính và các cơ quan thanh tra, kiểm toán theo quy định.</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Sử dụng tài sản, tài chính của trường đúng mục đích, có hiệu quả.</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Thực hành tiết kiệm và chống lãng phí.</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Tạo công bằng trong đơn vị, khuyến khích tăng thu, tiết kiệm chi, thu hút và giữ được những người có năng lực trong đơn vị.</w:t>
      </w:r>
    </w:p>
    <w:p w:rsidR="0021016F" w:rsidRPr="0095638E" w:rsidRDefault="0021016F" w:rsidP="0021016F">
      <w:pPr>
        <w:pStyle w:val="Normal13pt"/>
        <w:spacing w:before="120" w:after="120"/>
        <w:ind w:right="0" w:firstLine="567"/>
        <w:jc w:val="both"/>
        <w:rPr>
          <w:b/>
          <w:i w:val="0"/>
          <w:sz w:val="28"/>
          <w:szCs w:val="28"/>
        </w:rPr>
      </w:pPr>
      <w:r w:rsidRPr="0095638E">
        <w:rPr>
          <w:b/>
          <w:i w:val="0"/>
          <w:sz w:val="28"/>
          <w:szCs w:val="28"/>
        </w:rPr>
        <w:t>Điều 3.</w:t>
      </w:r>
      <w:r w:rsidRPr="0095638E">
        <w:rPr>
          <w:i w:val="0"/>
          <w:sz w:val="28"/>
          <w:szCs w:val="28"/>
        </w:rPr>
        <w:t xml:space="preserve"> </w:t>
      </w:r>
      <w:r w:rsidRPr="0095638E">
        <w:rPr>
          <w:b/>
          <w:i w:val="0"/>
          <w:sz w:val="28"/>
          <w:szCs w:val="28"/>
        </w:rPr>
        <w:t>Nguyên tắc, nội dung xây dựng quy chế chi tiêu nội bộ</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 xml:space="preserve">1. Quy chế chi tiêu nội bộ đảm bảo trong hành lang pháp lý. Quy chế chi tiêu nội bộ do Hiệu trưởng ban hành sau khi tổ chức thảo luận rộng rãi dân chủ, công khai trong đơn vị và có ý kiến thống nhất của tập thể đơn vị. Quy chế chính thức phải được thông qua tại Hội nghị cán bộ, viên chức của trường, được thể hiện bằng văn bản chính thức. </w:t>
      </w:r>
    </w:p>
    <w:p w:rsidR="0021016F" w:rsidRPr="0095638E" w:rsidRDefault="0021016F" w:rsidP="0021016F">
      <w:pPr>
        <w:pStyle w:val="Normal13pt"/>
        <w:spacing w:before="120" w:after="120"/>
        <w:ind w:right="0" w:firstLine="567"/>
        <w:jc w:val="both"/>
        <w:rPr>
          <w:b/>
          <w:sz w:val="28"/>
          <w:szCs w:val="28"/>
        </w:rPr>
      </w:pPr>
      <w:r w:rsidRPr="0095638E">
        <w:rPr>
          <w:i w:val="0"/>
          <w:sz w:val="28"/>
          <w:szCs w:val="28"/>
        </w:rPr>
        <w:t xml:space="preserve">2. Quy chế chi tiêu nội bộ được gửi đến cơ quan cấp trên quản lý trực tiếp để theo dõi, giám sát thực hiện, gửi Kho bạc Nhà nước nơi đơn vị mở tài khoản giao dịch để làm căn cứ kiểm soát chi. </w:t>
      </w:r>
    </w:p>
    <w:p w:rsidR="0021016F" w:rsidRPr="0095638E" w:rsidRDefault="0021016F" w:rsidP="0021016F">
      <w:pPr>
        <w:spacing w:before="120" w:after="120"/>
        <w:ind w:firstLine="567"/>
        <w:jc w:val="both"/>
        <w:rPr>
          <w:rFonts w:ascii="Times New Roman" w:hAnsi="Times New Roman"/>
          <w:sz w:val="28"/>
          <w:szCs w:val="28"/>
        </w:rPr>
      </w:pPr>
      <w:r w:rsidRPr="0095638E">
        <w:rPr>
          <w:rFonts w:ascii="Times New Roman" w:hAnsi="Times New Roman"/>
          <w:sz w:val="28"/>
          <w:szCs w:val="28"/>
        </w:rPr>
        <w:t xml:space="preserve">3. Nội dung Quy chế chi tiêu nội bộ bao gồm các quy định về chế độ, tiêu chuẩn, định mức, mức chi thống nhất trong trường, đảm bảo hoàn thành nhiệm vụ </w:t>
      </w:r>
      <w:r w:rsidRPr="0095638E">
        <w:rPr>
          <w:rFonts w:ascii="Times New Roman" w:hAnsi="Times New Roman"/>
          <w:sz w:val="28"/>
          <w:szCs w:val="28"/>
        </w:rPr>
        <w:lastRenderedPageBreak/>
        <w:t xml:space="preserve">được giao, sử dụng kinh phí tiết kiệm có hiệu quả, tăng cường công tác quản lý và phù hợp với hoạt động đặc thù của trường. </w:t>
      </w:r>
    </w:p>
    <w:p w:rsidR="0021016F" w:rsidRPr="0095638E" w:rsidRDefault="0021016F" w:rsidP="0021016F">
      <w:pPr>
        <w:spacing w:before="120" w:after="120"/>
        <w:ind w:firstLine="567"/>
        <w:jc w:val="both"/>
        <w:rPr>
          <w:rFonts w:ascii="Times New Roman" w:hAnsi="Times New Roman"/>
          <w:sz w:val="28"/>
          <w:szCs w:val="28"/>
        </w:rPr>
      </w:pPr>
      <w:r w:rsidRPr="0095638E">
        <w:rPr>
          <w:rFonts w:ascii="Times New Roman" w:hAnsi="Times New Roman"/>
          <w:sz w:val="28"/>
          <w:szCs w:val="28"/>
        </w:rPr>
        <w:t xml:space="preserve">4. Đối với nội dung chi thuộc phạm vi xây dựng Quy chế chi tiêu nội bộ (chi quản lý, chi nghiệp vụ thường xuyên) đã có chế độ tiêu chuẩn, định mức do cơ quan nhà nước có thẩm quyền quy định, trừ một số tiêu chuẩn, định mức và nội dung chi theo quy định, Hiệu trưởng được quyết định mức chi quản lý và chi nghiệp vụ không vượt quá mức chi do cơ quan nhà nước có thẩm quyền quy định. </w:t>
      </w:r>
    </w:p>
    <w:p w:rsidR="0021016F" w:rsidRPr="0095638E" w:rsidRDefault="0021016F" w:rsidP="0021016F">
      <w:pPr>
        <w:spacing w:before="120" w:after="120"/>
        <w:ind w:firstLine="567"/>
        <w:jc w:val="both"/>
        <w:rPr>
          <w:rFonts w:ascii="Times New Roman" w:hAnsi="Times New Roman"/>
          <w:sz w:val="28"/>
          <w:szCs w:val="28"/>
        </w:rPr>
      </w:pPr>
      <w:r w:rsidRPr="0095638E">
        <w:rPr>
          <w:rFonts w:ascii="Times New Roman" w:hAnsi="Times New Roman"/>
          <w:sz w:val="28"/>
          <w:szCs w:val="28"/>
        </w:rPr>
        <w:t>5. Những nội dung chi, mức chi cần thiết cho hoạt động của cơ quan, trong phạm vi xây dựng Quy chế chi tiêu nội bộ, nhưng cơ quan nhà nước có thẩm quyền chưa ban hành, thì Hiệu trưởng có thể xây dựng mức chi cho từng nhiệm vụ, nội dung công việc trong phạm vi nguồn tài chính của trường.</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6. Hiệu trưởng căn cứ tính chất công việc, khối lượng sử dụng, tình hình thực hiện năm trước, quyết định phương thức khoán chi phí cho từng cá nhân, bộ phận, đơn vị trực thuộc như: sử dụng văn phòng phẩm, điện thoại,  nhằm tiết kiệm và nâng cao hiệu quả sử dụng nguồn kinh phí của trường</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7. Thực hiện Quy chế chi tiêu nội bộ, đơn vị, cá nhân phải bảo đảm có chứng từ, hoá đơn hợp pháp, hợp lệ theo quy định, trừ các khoản thanh toán văn phòng phẩm, thanh toán công tác phí được trường thực hiện chế độ khoán theo Quy chế chi tiêu nội bộ.</w:t>
      </w:r>
    </w:p>
    <w:p w:rsidR="0021016F" w:rsidRPr="0095638E" w:rsidRDefault="0021016F" w:rsidP="0021016F">
      <w:pPr>
        <w:pStyle w:val="Normal13pt"/>
        <w:spacing w:before="120" w:after="120"/>
        <w:ind w:right="0" w:firstLine="567"/>
        <w:jc w:val="both"/>
        <w:rPr>
          <w:i w:val="0"/>
          <w:sz w:val="28"/>
          <w:szCs w:val="28"/>
        </w:rPr>
      </w:pPr>
      <w:r w:rsidRPr="0095638E">
        <w:rPr>
          <w:i w:val="0"/>
          <w:sz w:val="28"/>
          <w:szCs w:val="28"/>
        </w:rPr>
        <w:t>8. Không được dùng kinh phí của trường để mua sắm thiết bị, đồ dùng, tài sản trang bị tại nhà riêng hoặc cho cá nhân mượn để sử dụng cho việc riêng dưới bất kỳ hình thức nào.</w:t>
      </w:r>
    </w:p>
    <w:p w:rsidR="0021016F" w:rsidRPr="0095638E" w:rsidRDefault="0021016F" w:rsidP="0095638E">
      <w:pPr>
        <w:pStyle w:val="Normal13pt"/>
        <w:spacing w:before="120" w:after="120"/>
        <w:ind w:right="0" w:firstLine="567"/>
        <w:jc w:val="both"/>
        <w:rPr>
          <w:lang w:val="nl-NL"/>
        </w:rPr>
      </w:pPr>
      <w:r w:rsidRPr="0095638E">
        <w:rPr>
          <w:i w:val="0"/>
          <w:sz w:val="28"/>
          <w:szCs w:val="28"/>
        </w:rPr>
        <w:t>9. Trong trường hợp có sự thay đổi, hiệu trưởng có thể điều chỉnh trên cơ sở kết luận của Hội nghị Cán bộ.</w:t>
      </w:r>
    </w:p>
    <w:p w:rsidR="003630BD" w:rsidRPr="0095638E" w:rsidRDefault="003630BD" w:rsidP="00E164F4">
      <w:pPr>
        <w:pStyle w:val="BodyTextIndent3"/>
        <w:spacing w:after="120"/>
        <w:ind w:left="0" w:firstLine="567"/>
        <w:jc w:val="both"/>
        <w:rPr>
          <w:rFonts w:ascii="Times New Roman" w:hAnsi="Times New Roman"/>
          <w:b/>
          <w:sz w:val="28"/>
          <w:szCs w:val="28"/>
          <w:lang w:val="nl-NL"/>
        </w:rPr>
      </w:pPr>
      <w:r w:rsidRPr="0095638E">
        <w:rPr>
          <w:rFonts w:ascii="Times New Roman" w:hAnsi="Times New Roman"/>
          <w:b/>
          <w:sz w:val="28"/>
          <w:szCs w:val="28"/>
          <w:lang w:val="nl-NL"/>
        </w:rPr>
        <w:t xml:space="preserve">II. NỘI DUNG CHẾ ĐỘ TỰ CHỦ, TỰ CHỊU TRÁCH NHIỆM VỀ SỬ DỤNG BIÊN CHẾ VÀ KINH PHÍ </w:t>
      </w:r>
      <w:r w:rsidR="006957F7" w:rsidRPr="0095638E">
        <w:rPr>
          <w:rFonts w:ascii="Times New Roman" w:hAnsi="Times New Roman"/>
          <w:b/>
          <w:sz w:val="28"/>
          <w:szCs w:val="28"/>
          <w:lang w:val="nl-NL"/>
        </w:rPr>
        <w:t>NGÂN SÁCH</w:t>
      </w:r>
      <w:r w:rsidR="00333C72" w:rsidRPr="0095638E">
        <w:rPr>
          <w:rFonts w:ascii="Times New Roman" w:hAnsi="Times New Roman"/>
          <w:b/>
          <w:sz w:val="28"/>
          <w:szCs w:val="28"/>
          <w:lang w:val="nl-NL"/>
        </w:rPr>
        <w:t>.</w:t>
      </w:r>
    </w:p>
    <w:p w:rsidR="003630BD" w:rsidRPr="0095638E" w:rsidRDefault="003630BD"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t>*Về biên chế:</w:t>
      </w:r>
    </w:p>
    <w:p w:rsidR="003630BD" w:rsidRPr="0095638E" w:rsidRDefault="003630BD" w:rsidP="00E164F4">
      <w:pPr>
        <w:spacing w:after="120"/>
        <w:ind w:firstLine="567"/>
        <w:jc w:val="both"/>
        <w:rPr>
          <w:rFonts w:ascii="Times New Roman" w:hAnsi="Times New Roman"/>
          <w:b/>
          <w:bCs/>
          <w:iCs/>
          <w:sz w:val="28"/>
          <w:szCs w:val="28"/>
          <w:lang w:val="nl-NL"/>
        </w:rPr>
      </w:pPr>
      <w:r w:rsidRPr="0095638E">
        <w:rPr>
          <w:rFonts w:ascii="Times New Roman" w:hAnsi="Times New Roman"/>
          <w:iCs/>
          <w:sz w:val="28"/>
          <w:szCs w:val="28"/>
          <w:lang w:val="nl-NL"/>
        </w:rPr>
        <w:t xml:space="preserve">Căn cứ chỉ tiêu phân bổ biên chế của </w:t>
      </w:r>
      <w:r w:rsidR="00B915FF" w:rsidRPr="0095638E">
        <w:rPr>
          <w:rFonts w:ascii="Times New Roman" w:hAnsi="Times New Roman"/>
          <w:iCs/>
          <w:sz w:val="28"/>
          <w:szCs w:val="28"/>
          <w:lang w:val="nl-NL"/>
        </w:rPr>
        <w:t xml:space="preserve">Phòng GD&amp;ĐT huyện Phong Điền </w:t>
      </w:r>
      <w:r w:rsidR="001C39AF" w:rsidRPr="0095638E">
        <w:rPr>
          <w:rFonts w:ascii="Times New Roman" w:hAnsi="Times New Roman"/>
          <w:iCs/>
          <w:sz w:val="28"/>
          <w:szCs w:val="28"/>
          <w:lang w:val="nl-NL"/>
        </w:rPr>
        <w:t>năm  2023</w:t>
      </w:r>
      <w:r w:rsidRPr="0095638E">
        <w:rPr>
          <w:rFonts w:ascii="Times New Roman" w:hAnsi="Times New Roman"/>
          <w:iCs/>
          <w:sz w:val="28"/>
          <w:szCs w:val="28"/>
          <w:lang w:val="nl-NL"/>
        </w:rPr>
        <w:t xml:space="preserve"> cho </w:t>
      </w:r>
      <w:r w:rsidR="00B915FF" w:rsidRPr="0095638E">
        <w:rPr>
          <w:rFonts w:ascii="Times New Roman" w:hAnsi="Times New Roman"/>
          <w:iCs/>
          <w:sz w:val="28"/>
          <w:szCs w:val="28"/>
          <w:lang w:val="nl-NL"/>
        </w:rPr>
        <w:t>Trường THCS Phong Mỹ</w:t>
      </w:r>
      <w:r w:rsidR="00BD2755" w:rsidRPr="0095638E">
        <w:rPr>
          <w:rFonts w:ascii="Times New Roman" w:hAnsi="Times New Roman"/>
          <w:iCs/>
          <w:sz w:val="28"/>
          <w:szCs w:val="28"/>
          <w:lang w:val="nl-NL"/>
        </w:rPr>
        <w:t xml:space="preserve">. </w:t>
      </w:r>
      <w:r w:rsidR="00B915FF" w:rsidRPr="0095638E">
        <w:rPr>
          <w:rFonts w:ascii="Times New Roman" w:hAnsi="Times New Roman"/>
          <w:iCs/>
          <w:sz w:val="28"/>
          <w:szCs w:val="28"/>
          <w:lang w:val="nl-NL"/>
        </w:rPr>
        <w:t>Trường THCS Phong Mỹ</w:t>
      </w:r>
      <w:r w:rsidRPr="0095638E">
        <w:rPr>
          <w:rFonts w:ascii="Times New Roman" w:hAnsi="Times New Roman"/>
          <w:iCs/>
          <w:sz w:val="28"/>
          <w:szCs w:val="28"/>
          <w:lang w:val="nl-NL"/>
        </w:rPr>
        <w:t xml:space="preserve"> xây dựng nội dung chế độ tự chủ, tự chịu trách nhiệm về sử dụng biên chế;</w:t>
      </w:r>
    </w:p>
    <w:p w:rsidR="00822981" w:rsidRPr="0095638E" w:rsidRDefault="003630BD"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t xml:space="preserve">Điều </w:t>
      </w:r>
      <w:r w:rsidR="0095638E" w:rsidRPr="0095638E">
        <w:rPr>
          <w:rFonts w:ascii="Times New Roman" w:hAnsi="Times New Roman"/>
          <w:b/>
          <w:bCs/>
          <w:iCs/>
          <w:sz w:val="28"/>
          <w:szCs w:val="28"/>
          <w:lang w:val="nl-NL"/>
        </w:rPr>
        <w:t>4</w:t>
      </w:r>
      <w:r w:rsidR="00DF1E5F" w:rsidRPr="0095638E">
        <w:rPr>
          <w:rFonts w:ascii="Times New Roman" w:hAnsi="Times New Roman"/>
          <w:b/>
          <w:bCs/>
          <w:iCs/>
          <w:sz w:val="28"/>
          <w:szCs w:val="28"/>
          <w:lang w:val="nl-NL"/>
        </w:rPr>
        <w:t>.</w:t>
      </w:r>
      <w:r w:rsidR="00006542" w:rsidRPr="0095638E">
        <w:rPr>
          <w:rFonts w:ascii="Times New Roman" w:hAnsi="Times New Roman"/>
          <w:b/>
          <w:bCs/>
          <w:iCs/>
          <w:sz w:val="28"/>
          <w:szCs w:val="28"/>
          <w:lang w:val="nl-NL"/>
        </w:rPr>
        <w:t xml:space="preserve"> </w:t>
      </w:r>
      <w:r w:rsidRPr="0095638E">
        <w:rPr>
          <w:rFonts w:ascii="Times New Roman" w:hAnsi="Times New Roman"/>
          <w:b/>
          <w:bCs/>
          <w:iCs/>
          <w:sz w:val="28"/>
          <w:szCs w:val="28"/>
          <w:lang w:val="nl-NL"/>
        </w:rPr>
        <w:t xml:space="preserve">Nguồn kinh phí </w:t>
      </w:r>
    </w:p>
    <w:p w:rsidR="00D71336" w:rsidRPr="0095638E" w:rsidRDefault="0038227A"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t xml:space="preserve">I. </w:t>
      </w:r>
      <w:r w:rsidR="00D71336" w:rsidRPr="0095638E">
        <w:rPr>
          <w:rFonts w:ascii="Times New Roman" w:hAnsi="Times New Roman"/>
          <w:b/>
          <w:bCs/>
          <w:iCs/>
          <w:sz w:val="28"/>
          <w:szCs w:val="28"/>
          <w:lang w:val="nl-NL"/>
        </w:rPr>
        <w:t xml:space="preserve">Dự toán chi ngân sách nhà nước </w:t>
      </w:r>
    </w:p>
    <w:p w:rsidR="00FF2506" w:rsidRPr="0095638E" w:rsidRDefault="00D71336"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t xml:space="preserve">1. Kính phí tự chủ của </w:t>
      </w:r>
      <w:r w:rsidR="009E027C" w:rsidRPr="0095638E">
        <w:rPr>
          <w:rFonts w:ascii="Times New Roman" w:hAnsi="Times New Roman"/>
          <w:b/>
          <w:bCs/>
          <w:iCs/>
          <w:sz w:val="28"/>
          <w:szCs w:val="28"/>
          <w:lang w:val="nl-NL"/>
        </w:rPr>
        <w:t>nhà trường</w:t>
      </w:r>
    </w:p>
    <w:p w:rsidR="003630BD" w:rsidRPr="0095638E" w:rsidRDefault="003630B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Căn cứ giao quỹ tiền lương tính MLTT:</w:t>
      </w:r>
      <w:r w:rsidR="00C44B95" w:rsidRPr="0095638E">
        <w:rPr>
          <w:rFonts w:ascii="Times New Roman" w:hAnsi="Times New Roman"/>
          <w:iCs/>
          <w:sz w:val="28"/>
          <w:szCs w:val="28"/>
          <w:lang w:val="nl-NL"/>
        </w:rPr>
        <w:t xml:space="preserve"> </w:t>
      </w:r>
      <w:r w:rsidR="000F54F0" w:rsidRPr="0095638E">
        <w:rPr>
          <w:rFonts w:ascii="Times New Roman" w:hAnsi="Times New Roman"/>
          <w:iCs/>
          <w:sz w:val="28"/>
          <w:szCs w:val="28"/>
          <w:lang w:val="nl-NL"/>
        </w:rPr>
        <w:t>1.</w:t>
      </w:r>
      <w:r w:rsidR="004E2A9E" w:rsidRPr="0095638E">
        <w:rPr>
          <w:rFonts w:ascii="Times New Roman" w:hAnsi="Times New Roman"/>
          <w:iCs/>
          <w:sz w:val="28"/>
          <w:szCs w:val="28"/>
          <w:lang w:val="nl-NL"/>
        </w:rPr>
        <w:t>4</w:t>
      </w:r>
      <w:r w:rsidR="00577A7A" w:rsidRPr="0095638E">
        <w:rPr>
          <w:rFonts w:ascii="Times New Roman" w:hAnsi="Times New Roman"/>
          <w:iCs/>
          <w:sz w:val="28"/>
          <w:szCs w:val="28"/>
          <w:lang w:val="nl-NL"/>
        </w:rPr>
        <w:t>9</w:t>
      </w:r>
      <w:r w:rsidR="000F54F0" w:rsidRPr="0095638E">
        <w:rPr>
          <w:rFonts w:ascii="Times New Roman" w:hAnsi="Times New Roman"/>
          <w:iCs/>
          <w:sz w:val="28"/>
          <w:szCs w:val="28"/>
          <w:lang w:val="nl-NL"/>
        </w:rPr>
        <w:t>0</w:t>
      </w:r>
      <w:r w:rsidRPr="0095638E">
        <w:rPr>
          <w:rFonts w:ascii="Times New Roman" w:hAnsi="Times New Roman"/>
          <w:iCs/>
          <w:sz w:val="28"/>
          <w:szCs w:val="28"/>
          <w:lang w:val="nl-NL"/>
        </w:rPr>
        <w:t>.000 đồng</w:t>
      </w:r>
    </w:p>
    <w:p w:rsidR="003630BD" w:rsidRPr="0095638E" w:rsidRDefault="003630BD" w:rsidP="00E164F4">
      <w:pPr>
        <w:spacing w:after="120"/>
        <w:ind w:firstLine="567"/>
        <w:jc w:val="both"/>
        <w:rPr>
          <w:rFonts w:ascii="Times New Roman" w:hAnsi="Times New Roman"/>
          <w:i/>
          <w:sz w:val="28"/>
          <w:szCs w:val="28"/>
          <w:lang w:val="nl-NL"/>
        </w:rPr>
      </w:pPr>
      <w:r w:rsidRPr="0095638E">
        <w:rPr>
          <w:rFonts w:ascii="Times New Roman" w:hAnsi="Times New Roman"/>
          <w:iCs/>
          <w:sz w:val="28"/>
          <w:szCs w:val="28"/>
          <w:lang w:val="nl-NL"/>
        </w:rPr>
        <w:t>Că</w:t>
      </w:r>
      <w:r w:rsidR="003778D3" w:rsidRPr="0095638E">
        <w:rPr>
          <w:rFonts w:ascii="Times New Roman" w:hAnsi="Times New Roman"/>
          <w:iCs/>
          <w:sz w:val="28"/>
          <w:szCs w:val="28"/>
          <w:lang w:val="nl-NL"/>
        </w:rPr>
        <w:t>n</w:t>
      </w:r>
      <w:r w:rsidR="00F46047" w:rsidRPr="0095638E">
        <w:rPr>
          <w:rFonts w:ascii="Times New Roman" w:hAnsi="Times New Roman"/>
          <w:iCs/>
          <w:sz w:val="28"/>
          <w:szCs w:val="28"/>
          <w:lang w:val="nl-NL"/>
        </w:rPr>
        <w:t xml:space="preserve"> cứ biên chế giao dự toán là:</w:t>
      </w:r>
      <w:r w:rsidR="00C44B95" w:rsidRPr="0095638E">
        <w:rPr>
          <w:rFonts w:ascii="Times New Roman" w:hAnsi="Times New Roman"/>
          <w:iCs/>
          <w:sz w:val="28"/>
          <w:szCs w:val="28"/>
          <w:lang w:val="nl-NL"/>
        </w:rPr>
        <w:t xml:space="preserve"> </w:t>
      </w:r>
      <w:r w:rsidR="007E2183" w:rsidRPr="0095638E">
        <w:rPr>
          <w:rFonts w:ascii="Times New Roman" w:hAnsi="Times New Roman"/>
          <w:iCs/>
          <w:sz w:val="28"/>
          <w:szCs w:val="28"/>
          <w:lang w:val="nl-NL"/>
        </w:rPr>
        <w:t>3</w:t>
      </w:r>
      <w:r w:rsidR="00392B7E" w:rsidRPr="0095638E">
        <w:rPr>
          <w:rFonts w:ascii="Times New Roman" w:hAnsi="Times New Roman"/>
          <w:iCs/>
          <w:sz w:val="28"/>
          <w:szCs w:val="28"/>
          <w:lang w:val="nl-NL"/>
        </w:rPr>
        <w:t>1</w:t>
      </w:r>
      <w:r w:rsidRPr="0095638E">
        <w:rPr>
          <w:rFonts w:ascii="Times New Roman" w:hAnsi="Times New Roman"/>
          <w:iCs/>
          <w:sz w:val="28"/>
          <w:szCs w:val="28"/>
          <w:lang w:val="nl-NL"/>
        </w:rPr>
        <w:t>ngư</w:t>
      </w:r>
      <w:r w:rsidR="00865E01" w:rsidRPr="0095638E">
        <w:rPr>
          <w:rFonts w:ascii="Times New Roman" w:hAnsi="Times New Roman"/>
          <w:iCs/>
          <w:sz w:val="28"/>
          <w:szCs w:val="28"/>
          <w:lang w:val="nl-NL"/>
        </w:rPr>
        <w:t>ời</w:t>
      </w:r>
      <w:r w:rsidR="00333C72" w:rsidRPr="0095638E">
        <w:rPr>
          <w:rFonts w:ascii="Times New Roman" w:hAnsi="Times New Roman"/>
          <w:iCs/>
          <w:sz w:val="28"/>
          <w:szCs w:val="28"/>
          <w:lang w:val="nl-NL"/>
        </w:rPr>
        <w:t>.</w:t>
      </w:r>
    </w:p>
    <w:p w:rsidR="00675DC8" w:rsidRPr="0095638E" w:rsidRDefault="003630B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Lương:</w:t>
      </w:r>
      <w:r w:rsidR="00675DC8" w:rsidRPr="0095638E">
        <w:rPr>
          <w:rFonts w:ascii="Times New Roman" w:hAnsi="Times New Roman"/>
          <w:iCs/>
          <w:sz w:val="28"/>
          <w:szCs w:val="28"/>
          <w:lang w:val="nl-NL"/>
        </w:rPr>
        <w:tab/>
      </w:r>
      <w:r w:rsidR="00675DC8" w:rsidRPr="0095638E">
        <w:rPr>
          <w:rFonts w:ascii="Times New Roman" w:hAnsi="Times New Roman"/>
          <w:iCs/>
          <w:sz w:val="28"/>
          <w:szCs w:val="28"/>
          <w:lang w:val="nl-NL"/>
        </w:rPr>
        <w:tab/>
      </w:r>
      <w:r w:rsidR="00675DC8" w:rsidRPr="0095638E">
        <w:rPr>
          <w:rFonts w:ascii="Times New Roman" w:hAnsi="Times New Roman"/>
          <w:iCs/>
          <w:sz w:val="28"/>
          <w:szCs w:val="28"/>
          <w:lang w:val="nl-NL"/>
        </w:rPr>
        <w:tab/>
      </w:r>
      <w:r w:rsidR="00675DC8" w:rsidRPr="0095638E">
        <w:rPr>
          <w:rFonts w:ascii="Times New Roman" w:hAnsi="Times New Roman"/>
          <w:iCs/>
          <w:sz w:val="28"/>
          <w:szCs w:val="28"/>
          <w:lang w:val="nl-NL"/>
        </w:rPr>
        <w:tab/>
      </w:r>
      <w:r w:rsidR="00987440" w:rsidRPr="0095638E">
        <w:rPr>
          <w:rFonts w:ascii="Times New Roman" w:hAnsi="Times New Roman"/>
          <w:iCs/>
          <w:sz w:val="28"/>
          <w:szCs w:val="28"/>
          <w:lang w:val="nl-NL"/>
        </w:rPr>
        <w:t xml:space="preserve">             </w:t>
      </w:r>
      <w:r w:rsidR="001C39AF" w:rsidRPr="0095638E">
        <w:rPr>
          <w:rFonts w:ascii="Times New Roman" w:hAnsi="Times New Roman"/>
          <w:iCs/>
          <w:sz w:val="28"/>
          <w:szCs w:val="28"/>
          <w:lang w:val="nl-NL"/>
        </w:rPr>
        <w:t xml:space="preserve">4.012.945.000 </w:t>
      </w:r>
      <w:r w:rsidR="00227BAD" w:rsidRPr="0095638E">
        <w:rPr>
          <w:rFonts w:ascii="Times New Roman" w:hAnsi="Times New Roman"/>
          <w:iCs/>
          <w:sz w:val="28"/>
          <w:szCs w:val="28"/>
          <w:lang w:val="nl-NL"/>
        </w:rPr>
        <w:t>đồng</w:t>
      </w:r>
      <w:r w:rsidRPr="0095638E">
        <w:rPr>
          <w:rFonts w:ascii="Times New Roman" w:hAnsi="Times New Roman"/>
          <w:iCs/>
          <w:sz w:val="28"/>
          <w:szCs w:val="28"/>
          <w:lang w:val="nl-NL"/>
        </w:rPr>
        <w:tab/>
      </w:r>
    </w:p>
    <w:p w:rsidR="00675DC8" w:rsidRPr="0095638E" w:rsidRDefault="00675DC8"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Chi t</w:t>
      </w:r>
      <w:r w:rsidR="00B42DCA" w:rsidRPr="0095638E">
        <w:rPr>
          <w:rFonts w:ascii="Times New Roman" w:hAnsi="Times New Roman"/>
          <w:iCs/>
          <w:sz w:val="28"/>
          <w:szCs w:val="28"/>
          <w:lang w:val="nl-NL"/>
        </w:rPr>
        <w:t>h</w:t>
      </w:r>
      <w:r w:rsidR="001C39AF" w:rsidRPr="0095638E">
        <w:rPr>
          <w:rFonts w:ascii="Times New Roman" w:hAnsi="Times New Roman"/>
          <w:iCs/>
          <w:sz w:val="28"/>
          <w:szCs w:val="28"/>
          <w:lang w:val="nl-NL"/>
        </w:rPr>
        <w:t xml:space="preserve">ường xuyên: </w:t>
      </w:r>
      <w:r w:rsidR="001C39AF" w:rsidRPr="0095638E">
        <w:rPr>
          <w:rFonts w:ascii="Times New Roman" w:hAnsi="Times New Roman"/>
          <w:iCs/>
          <w:sz w:val="28"/>
          <w:szCs w:val="28"/>
          <w:lang w:val="nl-NL"/>
        </w:rPr>
        <w:tab/>
      </w:r>
      <w:r w:rsidR="001C39AF" w:rsidRPr="0095638E">
        <w:rPr>
          <w:rFonts w:ascii="Times New Roman" w:hAnsi="Times New Roman"/>
          <w:iCs/>
          <w:sz w:val="28"/>
          <w:szCs w:val="28"/>
          <w:lang w:val="nl-NL"/>
        </w:rPr>
        <w:tab/>
      </w:r>
      <w:r w:rsidR="001C39AF" w:rsidRPr="0095638E">
        <w:rPr>
          <w:rFonts w:ascii="Times New Roman" w:hAnsi="Times New Roman"/>
          <w:iCs/>
          <w:sz w:val="28"/>
          <w:szCs w:val="28"/>
          <w:lang w:val="nl-NL"/>
        </w:rPr>
        <w:tab/>
        <w:t xml:space="preserve">      416.000.000 </w:t>
      </w:r>
      <w:r w:rsidRPr="0095638E">
        <w:rPr>
          <w:rFonts w:ascii="Times New Roman" w:hAnsi="Times New Roman"/>
          <w:iCs/>
          <w:sz w:val="28"/>
          <w:szCs w:val="28"/>
          <w:lang w:val="nl-NL"/>
        </w:rPr>
        <w:t>đồng</w:t>
      </w:r>
    </w:p>
    <w:p w:rsidR="00CE3D63" w:rsidRPr="0095638E" w:rsidRDefault="00CE3D63"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Thường  xuyên bảo vệ :                      21.055.000 đồng</w:t>
      </w:r>
    </w:p>
    <w:p w:rsidR="00CE3D63" w:rsidRPr="0095638E" w:rsidRDefault="00CE3D63"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Tiền bảo trì nước:                                15.000.000 đồng</w:t>
      </w:r>
    </w:p>
    <w:p w:rsidR="00675DC8" w:rsidRPr="0095638E" w:rsidRDefault="00675DC8"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lastRenderedPageBreak/>
        <w:t>40%</w:t>
      </w:r>
      <w:r w:rsidR="00987440" w:rsidRPr="0095638E">
        <w:rPr>
          <w:rFonts w:ascii="Times New Roman" w:hAnsi="Times New Roman"/>
          <w:iCs/>
          <w:sz w:val="28"/>
          <w:szCs w:val="28"/>
          <w:lang w:val="nl-NL"/>
        </w:rPr>
        <w:t xml:space="preserve"> học phí: </w:t>
      </w:r>
      <w:r w:rsidR="00987440" w:rsidRPr="0095638E">
        <w:rPr>
          <w:rFonts w:ascii="Times New Roman" w:hAnsi="Times New Roman"/>
          <w:iCs/>
          <w:sz w:val="28"/>
          <w:szCs w:val="28"/>
          <w:lang w:val="nl-NL"/>
        </w:rPr>
        <w:tab/>
      </w:r>
      <w:r w:rsidR="00987440" w:rsidRPr="0095638E">
        <w:rPr>
          <w:rFonts w:ascii="Times New Roman" w:hAnsi="Times New Roman"/>
          <w:iCs/>
          <w:sz w:val="28"/>
          <w:szCs w:val="28"/>
          <w:lang w:val="nl-NL"/>
        </w:rPr>
        <w:tab/>
        <w:t xml:space="preserve">                </w:t>
      </w:r>
      <w:r w:rsidR="00B42DCA" w:rsidRPr="0095638E">
        <w:rPr>
          <w:rFonts w:ascii="Times New Roman" w:hAnsi="Times New Roman"/>
          <w:iCs/>
          <w:sz w:val="28"/>
          <w:szCs w:val="28"/>
          <w:lang w:val="nl-NL"/>
        </w:rPr>
        <w:t xml:space="preserve"> </w:t>
      </w:r>
      <w:r w:rsidR="00987440" w:rsidRPr="0095638E">
        <w:rPr>
          <w:rFonts w:ascii="Times New Roman" w:hAnsi="Times New Roman"/>
          <w:iCs/>
          <w:sz w:val="28"/>
          <w:szCs w:val="28"/>
          <w:lang w:val="nl-NL"/>
        </w:rPr>
        <w:t xml:space="preserve"> </w:t>
      </w:r>
      <w:r w:rsidR="00B42DCA" w:rsidRPr="0095638E">
        <w:rPr>
          <w:rFonts w:ascii="Times New Roman" w:hAnsi="Times New Roman"/>
          <w:iCs/>
          <w:sz w:val="28"/>
          <w:szCs w:val="28"/>
          <w:lang w:val="nl-NL"/>
        </w:rPr>
        <w:t xml:space="preserve">52.000.000 </w:t>
      </w:r>
      <w:r w:rsidRPr="0095638E">
        <w:rPr>
          <w:rFonts w:ascii="Times New Roman" w:hAnsi="Times New Roman"/>
          <w:iCs/>
          <w:sz w:val="28"/>
          <w:szCs w:val="28"/>
          <w:lang w:val="nl-NL"/>
        </w:rPr>
        <w:t>đồng</w:t>
      </w:r>
    </w:p>
    <w:p w:rsidR="00675DC8" w:rsidRPr="0095638E" w:rsidRDefault="00B42DCA"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Lương hợp đồng theo NĐ 68: </w:t>
      </w:r>
      <w:r w:rsidRPr="0095638E">
        <w:rPr>
          <w:rFonts w:ascii="Times New Roman" w:hAnsi="Times New Roman"/>
          <w:iCs/>
          <w:sz w:val="28"/>
          <w:szCs w:val="28"/>
          <w:lang w:val="nl-NL"/>
        </w:rPr>
        <w:tab/>
        <w:t xml:space="preserve">       </w:t>
      </w:r>
      <w:r w:rsidR="00987440" w:rsidRPr="0095638E">
        <w:rPr>
          <w:rFonts w:ascii="Times New Roman" w:hAnsi="Times New Roman"/>
          <w:iCs/>
          <w:sz w:val="28"/>
          <w:szCs w:val="28"/>
          <w:lang w:val="nl-NL"/>
        </w:rPr>
        <w:t xml:space="preserve"> </w:t>
      </w:r>
      <w:r w:rsidRPr="0095638E">
        <w:rPr>
          <w:rFonts w:ascii="Times New Roman" w:hAnsi="Times New Roman"/>
          <w:iCs/>
          <w:sz w:val="28"/>
          <w:szCs w:val="28"/>
          <w:lang w:val="nl-NL"/>
        </w:rPr>
        <w:t>75</w:t>
      </w:r>
      <w:r w:rsidR="00675DC8" w:rsidRPr="0095638E">
        <w:rPr>
          <w:rFonts w:ascii="Times New Roman" w:hAnsi="Times New Roman"/>
          <w:iCs/>
          <w:sz w:val="28"/>
          <w:szCs w:val="28"/>
          <w:lang w:val="nl-NL"/>
        </w:rPr>
        <w:t>.000.000 đồng</w:t>
      </w:r>
    </w:p>
    <w:p w:rsidR="00675DC8" w:rsidRPr="0095638E" w:rsidRDefault="00675DC8"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Tiết </w:t>
      </w:r>
      <w:r w:rsidR="00B42DCA" w:rsidRPr="0095638E">
        <w:rPr>
          <w:rFonts w:ascii="Times New Roman" w:hAnsi="Times New Roman"/>
          <w:iCs/>
          <w:sz w:val="28"/>
          <w:szCs w:val="28"/>
          <w:lang w:val="nl-NL"/>
        </w:rPr>
        <w:t xml:space="preserve">kiệm chi thường xuyên 10%      </w:t>
      </w:r>
      <w:r w:rsidR="00987440" w:rsidRPr="0095638E">
        <w:rPr>
          <w:rFonts w:ascii="Times New Roman" w:hAnsi="Times New Roman"/>
          <w:iCs/>
          <w:sz w:val="28"/>
          <w:szCs w:val="28"/>
          <w:lang w:val="nl-NL"/>
        </w:rPr>
        <w:t xml:space="preserve"> </w:t>
      </w:r>
      <w:r w:rsidR="001C39AF" w:rsidRPr="0095638E">
        <w:rPr>
          <w:rFonts w:ascii="Times New Roman" w:hAnsi="Times New Roman"/>
          <w:iCs/>
          <w:sz w:val="28"/>
          <w:szCs w:val="28"/>
          <w:lang w:val="nl-NL"/>
        </w:rPr>
        <w:t>49</w:t>
      </w:r>
      <w:r w:rsidRPr="0095638E">
        <w:rPr>
          <w:rFonts w:ascii="Times New Roman" w:hAnsi="Times New Roman"/>
          <w:iCs/>
          <w:sz w:val="28"/>
          <w:szCs w:val="28"/>
          <w:lang w:val="nl-NL"/>
        </w:rPr>
        <w:t>.000.000 đồng</w:t>
      </w:r>
    </w:p>
    <w:p w:rsidR="00675DC8" w:rsidRPr="0095638E" w:rsidRDefault="00675DC8"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Chi thường xuy</w:t>
      </w:r>
      <w:r w:rsidR="00987440" w:rsidRPr="0095638E">
        <w:rPr>
          <w:rFonts w:ascii="Times New Roman" w:hAnsi="Times New Roman"/>
          <w:iCs/>
          <w:sz w:val="28"/>
          <w:szCs w:val="28"/>
          <w:lang w:val="nl-NL"/>
        </w:rPr>
        <w:t xml:space="preserve">ên còn lại:            </w:t>
      </w:r>
      <w:r w:rsidR="001C39AF" w:rsidRPr="0095638E">
        <w:rPr>
          <w:rFonts w:ascii="Times New Roman" w:hAnsi="Times New Roman"/>
          <w:iCs/>
          <w:sz w:val="28"/>
          <w:szCs w:val="28"/>
          <w:lang w:val="nl-NL"/>
        </w:rPr>
        <w:t xml:space="preserve"> </w:t>
      </w:r>
      <w:r w:rsidR="00987440" w:rsidRPr="0095638E">
        <w:rPr>
          <w:rFonts w:ascii="Times New Roman" w:hAnsi="Times New Roman"/>
          <w:iCs/>
          <w:sz w:val="28"/>
          <w:szCs w:val="28"/>
          <w:lang w:val="nl-NL"/>
        </w:rPr>
        <w:t xml:space="preserve"> </w:t>
      </w:r>
      <w:r w:rsidR="001C39AF" w:rsidRPr="0095638E">
        <w:rPr>
          <w:rFonts w:ascii="Times New Roman" w:hAnsi="Times New Roman"/>
          <w:iCs/>
          <w:sz w:val="28"/>
          <w:szCs w:val="28"/>
          <w:lang w:val="nl-NL"/>
        </w:rPr>
        <w:t xml:space="preserve">  351.055.000 </w:t>
      </w:r>
      <w:r w:rsidRPr="0095638E">
        <w:rPr>
          <w:rFonts w:ascii="Times New Roman" w:hAnsi="Times New Roman"/>
          <w:iCs/>
          <w:sz w:val="28"/>
          <w:szCs w:val="28"/>
          <w:lang w:val="nl-NL"/>
        </w:rPr>
        <w:t>đồng</w:t>
      </w:r>
      <w:r w:rsidRPr="0095638E">
        <w:rPr>
          <w:rFonts w:ascii="Times New Roman" w:hAnsi="Times New Roman"/>
          <w:iCs/>
          <w:sz w:val="28"/>
          <w:szCs w:val="28"/>
          <w:lang w:val="nl-NL"/>
        </w:rPr>
        <w:tab/>
      </w:r>
    </w:p>
    <w:p w:rsidR="003630BD" w:rsidRPr="0095638E" w:rsidRDefault="00675DC8"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Dự toán gia</w:t>
      </w:r>
      <w:r w:rsidR="00CE3D63" w:rsidRPr="0095638E">
        <w:rPr>
          <w:rFonts w:ascii="Times New Roman" w:hAnsi="Times New Roman"/>
          <w:iCs/>
          <w:sz w:val="28"/>
          <w:szCs w:val="28"/>
          <w:lang w:val="nl-NL"/>
        </w:rPr>
        <w:t xml:space="preserve">o trong năm: </w:t>
      </w:r>
      <w:r w:rsidR="00CE3D63" w:rsidRPr="0095638E">
        <w:rPr>
          <w:rFonts w:ascii="Times New Roman" w:hAnsi="Times New Roman"/>
          <w:iCs/>
          <w:sz w:val="28"/>
          <w:szCs w:val="28"/>
          <w:lang w:val="nl-NL"/>
        </w:rPr>
        <w:tab/>
      </w:r>
      <w:r w:rsidR="00CE3D63" w:rsidRPr="0095638E">
        <w:rPr>
          <w:rFonts w:ascii="Times New Roman" w:hAnsi="Times New Roman"/>
          <w:iCs/>
          <w:sz w:val="28"/>
          <w:szCs w:val="28"/>
          <w:lang w:val="nl-NL"/>
        </w:rPr>
        <w:tab/>
        <w:t xml:space="preserve">    4.364.000.000 </w:t>
      </w:r>
      <w:r w:rsidRPr="0095638E">
        <w:rPr>
          <w:rFonts w:ascii="Times New Roman" w:hAnsi="Times New Roman"/>
          <w:iCs/>
          <w:sz w:val="28"/>
          <w:szCs w:val="28"/>
          <w:lang w:val="nl-NL"/>
        </w:rPr>
        <w:t xml:space="preserve"> đồng</w:t>
      </w:r>
    </w:p>
    <w:p w:rsidR="003630BD" w:rsidRPr="0095638E" w:rsidRDefault="003630BD" w:rsidP="00E164F4">
      <w:pPr>
        <w:spacing w:after="120"/>
        <w:ind w:firstLine="567"/>
        <w:jc w:val="both"/>
        <w:rPr>
          <w:rFonts w:ascii="Times New Roman" w:hAnsi="Times New Roman"/>
          <w:b/>
          <w:iCs/>
          <w:sz w:val="28"/>
          <w:szCs w:val="28"/>
          <w:lang w:val="nl-NL"/>
        </w:rPr>
      </w:pPr>
      <w:r w:rsidRPr="0095638E">
        <w:rPr>
          <w:rFonts w:ascii="Times New Roman" w:hAnsi="Times New Roman"/>
          <w:b/>
          <w:iCs/>
          <w:sz w:val="28"/>
          <w:szCs w:val="28"/>
          <w:lang w:val="nl-NL"/>
        </w:rPr>
        <w:t>II</w:t>
      </w:r>
      <w:r w:rsidR="00BD54A6" w:rsidRPr="0095638E">
        <w:rPr>
          <w:rFonts w:ascii="Times New Roman" w:hAnsi="Times New Roman"/>
          <w:b/>
          <w:iCs/>
          <w:sz w:val="28"/>
          <w:szCs w:val="28"/>
          <w:lang w:val="nl-NL"/>
        </w:rPr>
        <w:t>.</w:t>
      </w:r>
      <w:r w:rsidRPr="0095638E">
        <w:rPr>
          <w:rFonts w:ascii="Times New Roman" w:hAnsi="Times New Roman"/>
          <w:b/>
          <w:iCs/>
          <w:sz w:val="28"/>
          <w:szCs w:val="28"/>
          <w:lang w:val="nl-NL"/>
        </w:rPr>
        <w:t xml:space="preserve"> NỘI DUNG CHI KINH PHÍ GIA</w:t>
      </w:r>
      <w:r w:rsidR="00F46047" w:rsidRPr="0095638E">
        <w:rPr>
          <w:rFonts w:ascii="Times New Roman" w:hAnsi="Times New Roman"/>
          <w:b/>
          <w:iCs/>
          <w:sz w:val="28"/>
          <w:szCs w:val="28"/>
          <w:lang w:val="nl-NL"/>
        </w:rPr>
        <w:t>O THỰC HIÊN CHẾ ĐỘ TỰ CHỦ</w:t>
      </w:r>
    </w:p>
    <w:p w:rsidR="003630BD" w:rsidRPr="0095638E" w:rsidRDefault="003630B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Kế hoạch thực hiện kinh phí giao thực hiện tự chủ gồm các nội dung sau:</w:t>
      </w:r>
    </w:p>
    <w:p w:rsidR="003630BD" w:rsidRPr="0095638E" w:rsidRDefault="003B234C"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t>1.</w:t>
      </w:r>
      <w:r w:rsidR="00241F86" w:rsidRPr="0095638E">
        <w:rPr>
          <w:rFonts w:ascii="Times New Roman" w:hAnsi="Times New Roman"/>
          <w:b/>
          <w:bCs/>
          <w:iCs/>
          <w:sz w:val="28"/>
          <w:szCs w:val="28"/>
          <w:lang w:val="nl-NL"/>
        </w:rPr>
        <w:t xml:space="preserve"> Thanh toán dịch vụ công cộng</w:t>
      </w:r>
    </w:p>
    <w:p w:rsidR="003630BD" w:rsidRPr="0095638E" w:rsidRDefault="003630B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Mỗi cán bộ </w:t>
      </w:r>
      <w:r w:rsidR="002714DC" w:rsidRPr="0095638E">
        <w:rPr>
          <w:rFonts w:ascii="Times New Roman" w:hAnsi="Times New Roman"/>
          <w:iCs/>
          <w:sz w:val="28"/>
          <w:szCs w:val="28"/>
          <w:lang w:val="nl-NL"/>
        </w:rPr>
        <w:t>giáo viên, nhân viên</w:t>
      </w:r>
      <w:r w:rsidRPr="0095638E">
        <w:rPr>
          <w:rFonts w:ascii="Times New Roman" w:hAnsi="Times New Roman"/>
          <w:iCs/>
          <w:sz w:val="28"/>
          <w:szCs w:val="28"/>
          <w:lang w:val="nl-NL"/>
        </w:rPr>
        <w:t xml:space="preserve"> có ý thức tiết kiệm điện, nước ra khỏi phòng phải tắt hết điện, quạt trong phòng, không để điện sáng và quạt ở các phòng khi khô</w:t>
      </w:r>
      <w:r w:rsidR="002F0858" w:rsidRPr="0095638E">
        <w:rPr>
          <w:rFonts w:ascii="Times New Roman" w:hAnsi="Times New Roman"/>
          <w:iCs/>
          <w:sz w:val="28"/>
          <w:szCs w:val="28"/>
          <w:lang w:val="nl-NL"/>
        </w:rPr>
        <w:t xml:space="preserve">ng có nhu cầu sử dụng. </w:t>
      </w:r>
    </w:p>
    <w:p w:rsidR="003630BD" w:rsidRPr="0095638E" w:rsidRDefault="00B57666"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Điện thắp sáng, nước sinh hoạt: </w:t>
      </w:r>
      <w:r w:rsidR="00766396" w:rsidRPr="0095638E">
        <w:rPr>
          <w:rFonts w:ascii="Times New Roman" w:hAnsi="Times New Roman"/>
          <w:iCs/>
          <w:sz w:val="28"/>
          <w:szCs w:val="28"/>
          <w:lang w:val="nl-NL"/>
        </w:rPr>
        <w:t>C</w:t>
      </w:r>
      <w:r w:rsidRPr="0095638E">
        <w:rPr>
          <w:rFonts w:ascii="Times New Roman" w:hAnsi="Times New Roman"/>
          <w:iCs/>
          <w:sz w:val="28"/>
          <w:szCs w:val="28"/>
          <w:lang w:val="nl-NL"/>
        </w:rPr>
        <w:t xml:space="preserve">hi trả theo hóa đơn từng tháng </w:t>
      </w:r>
    </w:p>
    <w:p w:rsidR="003630BD" w:rsidRPr="0095638E" w:rsidRDefault="003630B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Vệ sinh môi trường: </w:t>
      </w:r>
      <w:r w:rsidR="00CE3D63" w:rsidRPr="0095638E">
        <w:rPr>
          <w:rFonts w:ascii="Times New Roman" w:hAnsi="Times New Roman"/>
          <w:iCs/>
          <w:sz w:val="28"/>
          <w:szCs w:val="28"/>
          <w:lang w:val="nl-NL"/>
        </w:rPr>
        <w:t xml:space="preserve">1.500.000 </w:t>
      </w:r>
      <w:r w:rsidR="00497C77" w:rsidRPr="0095638E">
        <w:rPr>
          <w:rFonts w:ascii="Times New Roman" w:hAnsi="Times New Roman"/>
          <w:iCs/>
          <w:sz w:val="28"/>
          <w:szCs w:val="28"/>
          <w:lang w:val="nl-NL"/>
        </w:rPr>
        <w:t>đ/tháng*12</w:t>
      </w:r>
      <w:r w:rsidR="00B57666" w:rsidRPr="0095638E">
        <w:rPr>
          <w:rFonts w:ascii="Times New Roman" w:hAnsi="Times New Roman"/>
          <w:iCs/>
          <w:sz w:val="28"/>
          <w:szCs w:val="28"/>
          <w:lang w:val="nl-NL"/>
        </w:rPr>
        <w:t xml:space="preserve">T= </w:t>
      </w:r>
      <w:r w:rsidR="00CE3D63" w:rsidRPr="0095638E">
        <w:rPr>
          <w:rFonts w:ascii="Times New Roman" w:hAnsi="Times New Roman"/>
          <w:iCs/>
          <w:sz w:val="28"/>
          <w:szCs w:val="28"/>
          <w:lang w:val="nl-NL"/>
        </w:rPr>
        <w:t xml:space="preserve">18.000.000 </w:t>
      </w:r>
      <w:r w:rsidRPr="0095638E">
        <w:rPr>
          <w:rFonts w:ascii="Times New Roman" w:hAnsi="Times New Roman"/>
          <w:iCs/>
          <w:sz w:val="28"/>
          <w:szCs w:val="28"/>
          <w:lang w:val="nl-NL"/>
        </w:rPr>
        <w:t>đ</w:t>
      </w:r>
      <w:r w:rsidR="007C672C" w:rsidRPr="0095638E">
        <w:rPr>
          <w:rFonts w:ascii="Times New Roman" w:hAnsi="Times New Roman"/>
          <w:iCs/>
          <w:sz w:val="28"/>
          <w:szCs w:val="28"/>
          <w:lang w:val="nl-NL"/>
        </w:rPr>
        <w:t>ồng</w:t>
      </w:r>
      <w:r w:rsidR="0036566D" w:rsidRPr="0095638E">
        <w:rPr>
          <w:rFonts w:ascii="Times New Roman" w:hAnsi="Times New Roman"/>
          <w:iCs/>
          <w:sz w:val="28"/>
          <w:szCs w:val="28"/>
          <w:lang w:val="nl-NL"/>
        </w:rPr>
        <w:t xml:space="preserve"> ( trả cho lao công làm vệ sinh )</w:t>
      </w:r>
    </w:p>
    <w:p w:rsidR="00684A01" w:rsidRPr="0095638E" w:rsidRDefault="003630BD"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t>2</w:t>
      </w:r>
      <w:r w:rsidR="003B234C" w:rsidRPr="0095638E">
        <w:rPr>
          <w:rFonts w:ascii="Times New Roman" w:hAnsi="Times New Roman"/>
          <w:b/>
          <w:bCs/>
          <w:iCs/>
          <w:sz w:val="28"/>
          <w:szCs w:val="28"/>
          <w:lang w:val="nl-NL"/>
        </w:rPr>
        <w:t>.</w:t>
      </w:r>
      <w:r w:rsidRPr="0095638E">
        <w:rPr>
          <w:rFonts w:ascii="Times New Roman" w:hAnsi="Times New Roman"/>
          <w:b/>
          <w:bCs/>
          <w:iCs/>
          <w:sz w:val="28"/>
          <w:szCs w:val="28"/>
          <w:lang w:val="nl-NL"/>
        </w:rPr>
        <w:t xml:space="preserve"> Về sử dụng văn phòng phẩm,</w:t>
      </w:r>
      <w:r w:rsidR="00F46047" w:rsidRPr="0095638E">
        <w:rPr>
          <w:rFonts w:ascii="Times New Roman" w:hAnsi="Times New Roman"/>
          <w:b/>
          <w:bCs/>
          <w:iCs/>
          <w:sz w:val="28"/>
          <w:szCs w:val="28"/>
          <w:lang w:val="nl-NL"/>
        </w:rPr>
        <w:t xml:space="preserve"> dụng cụ, vật rẻ tiền mau hỏng</w:t>
      </w:r>
    </w:p>
    <w:p w:rsidR="003630BD" w:rsidRPr="0095638E" w:rsidRDefault="003630B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Căn cứ tình hình thực hiện qua các năm về chi tiêu văn ph</w:t>
      </w:r>
      <w:r w:rsidR="00DF4D5F" w:rsidRPr="0095638E">
        <w:rPr>
          <w:rFonts w:ascii="Times New Roman" w:hAnsi="Times New Roman"/>
          <w:iCs/>
          <w:sz w:val="28"/>
          <w:szCs w:val="28"/>
          <w:lang w:val="nl-NL"/>
        </w:rPr>
        <w:t>òng phẩm để thực hiện khoán chi trên cơ sở sử dụng tiết kiệm.</w:t>
      </w:r>
    </w:p>
    <w:p w:rsidR="001041D9" w:rsidRPr="0095638E" w:rsidRDefault="00BF64A7" w:rsidP="00E164F4">
      <w:pPr>
        <w:spacing w:after="120"/>
        <w:ind w:firstLine="567"/>
        <w:jc w:val="both"/>
        <w:rPr>
          <w:rFonts w:ascii="Times New Roman" w:hAnsi="Times New Roman"/>
          <w:iCs/>
          <w:sz w:val="28"/>
          <w:szCs w:val="28"/>
          <w:lang w:val="nl-NL"/>
        </w:rPr>
      </w:pPr>
      <w:r w:rsidRPr="0095638E">
        <w:rPr>
          <w:rFonts w:ascii="Times New Roman" w:hAnsi="Times New Roman"/>
          <w:b/>
          <w:iCs/>
          <w:sz w:val="28"/>
          <w:szCs w:val="28"/>
          <w:lang w:val="nl-NL"/>
        </w:rPr>
        <w:t>2.1</w:t>
      </w:r>
      <w:r w:rsidR="004527CE" w:rsidRPr="0095638E">
        <w:rPr>
          <w:rFonts w:ascii="Times New Roman" w:hAnsi="Times New Roman"/>
          <w:b/>
          <w:iCs/>
          <w:sz w:val="28"/>
          <w:szCs w:val="28"/>
          <w:lang w:val="nl-NL"/>
        </w:rPr>
        <w:t>.</w:t>
      </w:r>
      <w:r w:rsidR="003630BD" w:rsidRPr="0095638E">
        <w:rPr>
          <w:rFonts w:ascii="Times New Roman" w:hAnsi="Times New Roman"/>
          <w:b/>
          <w:iCs/>
          <w:sz w:val="28"/>
          <w:szCs w:val="28"/>
          <w:lang w:val="nl-NL"/>
        </w:rPr>
        <w:t>Văn phòng phẩm</w:t>
      </w:r>
    </w:p>
    <w:p w:rsidR="003630BD" w:rsidRPr="0095638E" w:rsidRDefault="001041D9"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 </w:t>
      </w:r>
      <w:r w:rsidR="00CA44C1" w:rsidRPr="0095638E">
        <w:rPr>
          <w:rFonts w:ascii="Times New Roman" w:hAnsi="Times New Roman"/>
          <w:iCs/>
          <w:sz w:val="28"/>
          <w:szCs w:val="28"/>
          <w:lang w:val="nl-NL"/>
        </w:rPr>
        <w:t>Cấp phát đầu năm theo nhu cầu thực tế của cán bộ, công chức đảm bảo đủ và chống lãng phí</w:t>
      </w:r>
      <w:r w:rsidR="00D74159" w:rsidRPr="0095638E">
        <w:rPr>
          <w:rFonts w:ascii="Times New Roman" w:hAnsi="Times New Roman"/>
          <w:iCs/>
          <w:sz w:val="28"/>
          <w:szCs w:val="28"/>
          <w:lang w:val="nl-NL"/>
        </w:rPr>
        <w:t>.</w:t>
      </w:r>
    </w:p>
    <w:p w:rsidR="00A16E7A" w:rsidRPr="0095638E" w:rsidRDefault="00A16E7A"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Sử dụng VPP phải tiết kiệm, sử dụng các loại giấy tờ, mực in hợp lý, không sử dụng văn phòng phẩm cơ quan cho nhu cầu cá nhân.</w:t>
      </w:r>
    </w:p>
    <w:p w:rsidR="00A16E7A" w:rsidRPr="0095638E" w:rsidRDefault="00A16E7A"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Các loại văn phòng phẩm phục vụ công tác như: Sổ hội họp, giấy in, mực in…; công cụ, dụng cụ và vật tư văn phòng khác phải căn cứ nhu cầu thực tế, dưới sự thẩm kế của kế toán sau đó kế toán tổng hợp trình hiệu trưởng phê duyệt, trên cơ sở rõ ràng, tiết kiệm, thanh toán theo hóa đơn chứng từ hợp lệ.</w:t>
      </w:r>
    </w:p>
    <w:p w:rsidR="00A16E7A" w:rsidRPr="0095638E" w:rsidRDefault="00A16E7A"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Khoán văn phòng phẩm: </w:t>
      </w:r>
      <w:r w:rsidR="007C672C" w:rsidRPr="0095638E">
        <w:rPr>
          <w:rFonts w:ascii="Times New Roman" w:hAnsi="Times New Roman"/>
          <w:sz w:val="28"/>
          <w:szCs w:val="28"/>
          <w:lang w:val="nl-NL"/>
        </w:rPr>
        <w:t>C</w:t>
      </w:r>
      <w:r w:rsidRPr="0095638E">
        <w:rPr>
          <w:rFonts w:ascii="Times New Roman" w:hAnsi="Times New Roman"/>
          <w:sz w:val="28"/>
          <w:szCs w:val="28"/>
          <w:lang w:val="nl-NL"/>
        </w:rPr>
        <w:t xml:space="preserve">ho bộ phận văn phòng: </w:t>
      </w:r>
      <w:r w:rsidR="00270C1D" w:rsidRPr="0095638E">
        <w:rPr>
          <w:rFonts w:ascii="Times New Roman" w:hAnsi="Times New Roman"/>
          <w:sz w:val="28"/>
          <w:szCs w:val="28"/>
          <w:lang w:val="nl-NL"/>
        </w:rPr>
        <w:t>4</w:t>
      </w:r>
      <w:r w:rsidRPr="0095638E">
        <w:rPr>
          <w:rFonts w:ascii="Times New Roman" w:hAnsi="Times New Roman"/>
          <w:sz w:val="28"/>
          <w:szCs w:val="28"/>
          <w:lang w:val="nl-NL"/>
        </w:rPr>
        <w:t>0.000đ/học kỳ.</w:t>
      </w:r>
    </w:p>
    <w:p w:rsidR="001041D9" w:rsidRPr="0095638E" w:rsidRDefault="00BF64A7" w:rsidP="00E164F4">
      <w:pPr>
        <w:spacing w:after="120"/>
        <w:ind w:firstLine="567"/>
        <w:jc w:val="both"/>
        <w:rPr>
          <w:rFonts w:ascii="Times New Roman" w:hAnsi="Times New Roman"/>
          <w:i/>
          <w:iCs/>
          <w:sz w:val="28"/>
          <w:szCs w:val="28"/>
          <w:lang w:val="nl-NL"/>
        </w:rPr>
      </w:pPr>
      <w:r w:rsidRPr="0095638E">
        <w:rPr>
          <w:rFonts w:ascii="Times New Roman" w:hAnsi="Times New Roman"/>
          <w:b/>
          <w:iCs/>
          <w:sz w:val="28"/>
          <w:szCs w:val="28"/>
          <w:lang w:val="nl-NL"/>
        </w:rPr>
        <w:t>2.2</w:t>
      </w:r>
      <w:r w:rsidR="004527CE" w:rsidRPr="0095638E">
        <w:rPr>
          <w:rFonts w:ascii="Times New Roman" w:hAnsi="Times New Roman"/>
          <w:b/>
          <w:iCs/>
          <w:sz w:val="28"/>
          <w:szCs w:val="28"/>
          <w:lang w:val="nl-NL"/>
        </w:rPr>
        <w:t>.Mua sắm</w:t>
      </w:r>
      <w:r w:rsidR="003630BD" w:rsidRPr="0095638E">
        <w:rPr>
          <w:rFonts w:ascii="Times New Roman" w:hAnsi="Times New Roman"/>
          <w:b/>
          <w:iCs/>
          <w:sz w:val="28"/>
          <w:szCs w:val="28"/>
          <w:lang w:val="nl-NL"/>
        </w:rPr>
        <w:t xml:space="preserve"> dụng cụ</w:t>
      </w:r>
      <w:r w:rsidR="00865E01" w:rsidRPr="0095638E">
        <w:rPr>
          <w:rFonts w:ascii="Times New Roman" w:hAnsi="Times New Roman"/>
          <w:b/>
          <w:iCs/>
          <w:sz w:val="28"/>
          <w:szCs w:val="28"/>
          <w:lang w:val="nl-NL"/>
        </w:rPr>
        <w:t>, vật tư</w:t>
      </w:r>
      <w:r w:rsidR="004527CE" w:rsidRPr="0095638E">
        <w:rPr>
          <w:rFonts w:ascii="Times New Roman" w:hAnsi="Times New Roman"/>
          <w:b/>
          <w:iCs/>
          <w:sz w:val="28"/>
          <w:szCs w:val="28"/>
          <w:lang w:val="nl-NL"/>
        </w:rPr>
        <w:t xml:space="preserve"> VP</w:t>
      </w:r>
      <w:r w:rsidR="00865E01" w:rsidRPr="0095638E">
        <w:rPr>
          <w:rFonts w:ascii="Times New Roman" w:hAnsi="Times New Roman"/>
          <w:b/>
          <w:iCs/>
          <w:sz w:val="28"/>
          <w:szCs w:val="28"/>
          <w:lang w:val="nl-NL"/>
        </w:rPr>
        <w:t xml:space="preserve"> dùng chung</w:t>
      </w:r>
    </w:p>
    <w:p w:rsidR="003630BD" w:rsidRPr="0095638E" w:rsidRDefault="00D21363"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T</w:t>
      </w:r>
      <w:r w:rsidR="004527CE" w:rsidRPr="0095638E">
        <w:rPr>
          <w:rFonts w:ascii="Times New Roman" w:hAnsi="Times New Roman"/>
          <w:iCs/>
          <w:sz w:val="28"/>
          <w:szCs w:val="28"/>
          <w:lang w:val="nl-NL"/>
        </w:rPr>
        <w:t xml:space="preserve">heo nhu cầu thực tế, nhưng </w:t>
      </w:r>
      <w:r w:rsidR="00865E01" w:rsidRPr="0095638E">
        <w:rPr>
          <w:rFonts w:ascii="Times New Roman" w:hAnsi="Times New Roman"/>
          <w:iCs/>
          <w:sz w:val="28"/>
          <w:szCs w:val="28"/>
          <w:lang w:val="nl-NL"/>
        </w:rPr>
        <w:t>trong quá trình sử dụng phải</w:t>
      </w:r>
      <w:r w:rsidR="004527CE" w:rsidRPr="0095638E">
        <w:rPr>
          <w:rFonts w:ascii="Times New Roman" w:hAnsi="Times New Roman"/>
          <w:iCs/>
          <w:sz w:val="28"/>
          <w:szCs w:val="28"/>
          <w:lang w:val="nl-NL"/>
        </w:rPr>
        <w:t xml:space="preserve"> có ý thức giữ gìn, bảo quản. Mọi người phải luôn luôn nêu cao tinh thần</w:t>
      </w:r>
      <w:r w:rsidR="00865E01" w:rsidRPr="0095638E">
        <w:rPr>
          <w:rFonts w:ascii="Times New Roman" w:hAnsi="Times New Roman"/>
          <w:iCs/>
          <w:sz w:val="28"/>
          <w:szCs w:val="28"/>
          <w:lang w:val="nl-NL"/>
        </w:rPr>
        <w:t xml:space="preserve"> tiết kiệm chống lãng phí.</w:t>
      </w:r>
    </w:p>
    <w:p w:rsidR="007E6109" w:rsidRPr="0095638E" w:rsidRDefault="00FB6791" w:rsidP="00E164F4">
      <w:pPr>
        <w:spacing w:after="120"/>
        <w:ind w:firstLine="567"/>
        <w:jc w:val="both"/>
        <w:rPr>
          <w:rFonts w:ascii="Times New Roman" w:hAnsi="Times New Roman"/>
          <w:sz w:val="28"/>
          <w:szCs w:val="28"/>
          <w:lang w:val="nl-NL"/>
        </w:rPr>
      </w:pPr>
      <w:r w:rsidRPr="0095638E">
        <w:rPr>
          <w:rFonts w:ascii="Times New Roman" w:hAnsi="Times New Roman"/>
          <w:b/>
          <w:sz w:val="28"/>
          <w:szCs w:val="28"/>
          <w:lang w:val="nl-NL"/>
        </w:rPr>
        <w:t>3</w:t>
      </w:r>
      <w:r w:rsidR="007E6109" w:rsidRPr="0095638E">
        <w:rPr>
          <w:rFonts w:ascii="Times New Roman" w:hAnsi="Times New Roman"/>
          <w:b/>
          <w:sz w:val="28"/>
          <w:szCs w:val="28"/>
          <w:lang w:val="nl-NL"/>
        </w:rPr>
        <w:t xml:space="preserve">. Tiền thưởng </w:t>
      </w:r>
    </w:p>
    <w:p w:rsidR="007E6109" w:rsidRPr="0095638E" w:rsidRDefault="00FB6791" w:rsidP="00E164F4">
      <w:pPr>
        <w:spacing w:after="120"/>
        <w:ind w:firstLine="567"/>
        <w:jc w:val="both"/>
        <w:rPr>
          <w:rFonts w:ascii="Times New Roman" w:hAnsi="Times New Roman"/>
          <w:b/>
          <w:sz w:val="28"/>
          <w:szCs w:val="28"/>
          <w:lang w:val="nl-NL"/>
        </w:rPr>
      </w:pPr>
      <w:r w:rsidRPr="0095638E">
        <w:rPr>
          <w:rFonts w:ascii="Times New Roman" w:hAnsi="Times New Roman"/>
          <w:b/>
          <w:sz w:val="28"/>
          <w:szCs w:val="28"/>
          <w:lang w:val="nl-NL"/>
        </w:rPr>
        <w:t>3</w:t>
      </w:r>
      <w:r w:rsidR="007E6109" w:rsidRPr="0095638E">
        <w:rPr>
          <w:rFonts w:ascii="Times New Roman" w:hAnsi="Times New Roman"/>
          <w:b/>
          <w:sz w:val="28"/>
          <w:szCs w:val="28"/>
          <w:lang w:val="nl-NL"/>
        </w:rPr>
        <w:t>.1 Tiền thưởng theo danh hiệu thi đua</w:t>
      </w:r>
    </w:p>
    <w:p w:rsidR="00C05413" w:rsidRPr="0095638E" w:rsidRDefault="0036566D"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Hàng năm căn cứ xét danh hiệu thi đua CSTĐCS, LĐTT gửi về phòng ra quyết định chi theo mức % đã quy định .</w:t>
      </w:r>
    </w:p>
    <w:p w:rsidR="007E6109" w:rsidRPr="0095638E" w:rsidRDefault="00FB6791" w:rsidP="00E164F4">
      <w:pPr>
        <w:spacing w:after="120"/>
        <w:ind w:firstLine="567"/>
        <w:jc w:val="both"/>
        <w:rPr>
          <w:rFonts w:ascii="Times New Roman" w:hAnsi="Times New Roman"/>
          <w:b/>
          <w:sz w:val="28"/>
          <w:szCs w:val="28"/>
          <w:lang w:val="nl-NL"/>
        </w:rPr>
      </w:pPr>
      <w:r w:rsidRPr="0095638E">
        <w:rPr>
          <w:rFonts w:ascii="Times New Roman" w:hAnsi="Times New Roman"/>
          <w:b/>
          <w:sz w:val="28"/>
          <w:szCs w:val="28"/>
          <w:lang w:val="nl-NL"/>
        </w:rPr>
        <w:t>3</w:t>
      </w:r>
      <w:r w:rsidR="007E6109" w:rsidRPr="0095638E">
        <w:rPr>
          <w:rFonts w:ascii="Times New Roman" w:hAnsi="Times New Roman"/>
          <w:b/>
          <w:sz w:val="28"/>
          <w:szCs w:val="28"/>
          <w:lang w:val="nl-NL"/>
        </w:rPr>
        <w:t>.2 Tiền thưởng cho giáo viên đạt được những thành tích</w:t>
      </w:r>
      <w:r w:rsidR="00EB1314" w:rsidRPr="0095638E">
        <w:rPr>
          <w:rFonts w:ascii="Times New Roman" w:hAnsi="Times New Roman"/>
          <w:b/>
          <w:sz w:val="28"/>
          <w:szCs w:val="28"/>
          <w:lang w:val="nl-NL"/>
        </w:rPr>
        <w:t>.</w:t>
      </w:r>
    </w:p>
    <w:p w:rsidR="007E6109" w:rsidRPr="0095638E" w:rsidRDefault="00FB6791" w:rsidP="00E164F4">
      <w:pPr>
        <w:spacing w:after="120"/>
        <w:ind w:firstLine="567"/>
        <w:jc w:val="both"/>
        <w:rPr>
          <w:rFonts w:ascii="Times New Roman" w:hAnsi="Times New Roman"/>
          <w:b/>
          <w:sz w:val="28"/>
          <w:szCs w:val="28"/>
          <w:lang w:val="nl-NL"/>
        </w:rPr>
      </w:pPr>
      <w:r w:rsidRPr="0095638E">
        <w:rPr>
          <w:rFonts w:ascii="Times New Roman" w:hAnsi="Times New Roman"/>
          <w:b/>
          <w:sz w:val="28"/>
          <w:szCs w:val="28"/>
          <w:lang w:val="nl-NL"/>
        </w:rPr>
        <w:t>3</w:t>
      </w:r>
      <w:r w:rsidR="007E6109" w:rsidRPr="0095638E">
        <w:rPr>
          <w:rFonts w:ascii="Times New Roman" w:hAnsi="Times New Roman"/>
          <w:b/>
          <w:sz w:val="28"/>
          <w:szCs w:val="28"/>
          <w:lang w:val="nl-NL"/>
        </w:rPr>
        <w:t>.2.1 Thưởng giáo viên dạy bồi dưỡng học sinh giỏi có học sinh đạt giải</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lastRenderedPageBreak/>
        <w:t>- Giáo viên dạy bồi dưỡng học sinh giỏi có học sinh đạt giải cấp huyện được thưởng (nếu trong cùng một bộ môn có nh</w:t>
      </w:r>
      <w:r w:rsidR="00DF49CA" w:rsidRPr="0095638E">
        <w:rPr>
          <w:rFonts w:ascii="Times New Roman" w:hAnsi="Times New Roman"/>
          <w:sz w:val="28"/>
          <w:szCs w:val="28"/>
          <w:lang w:val="nl-NL"/>
        </w:rPr>
        <w:t>iều giải thì chọn giải cao nhất</w:t>
      </w:r>
      <w:r w:rsidRPr="0095638E">
        <w:rPr>
          <w:rFonts w:ascii="Times New Roman" w:hAnsi="Times New Roman"/>
          <w:sz w:val="28"/>
          <w:szCs w:val="28"/>
          <w:lang w:val="nl-NL"/>
        </w:rPr>
        <w:t>)</w:t>
      </w:r>
      <w:r w:rsidR="00DF49CA" w:rsidRPr="0095638E">
        <w:rPr>
          <w:rFonts w:ascii="Times New Roman" w:hAnsi="Times New Roman"/>
          <w:sz w:val="28"/>
          <w:szCs w:val="28"/>
          <w:lang w:val="nl-NL"/>
        </w:rPr>
        <w:t>.</w:t>
      </w:r>
    </w:p>
    <w:p w:rsidR="007E6109" w:rsidRPr="0095638E" w:rsidRDefault="00EB131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ab/>
      </w:r>
      <w:r w:rsidRPr="0095638E">
        <w:rPr>
          <w:rFonts w:ascii="Times New Roman" w:hAnsi="Times New Roman"/>
          <w:sz w:val="28"/>
          <w:szCs w:val="28"/>
          <w:lang w:val="nl-NL"/>
        </w:rPr>
        <w:tab/>
        <w:t>+ Giải nhất</w:t>
      </w:r>
      <w:r w:rsidR="007E6109" w:rsidRPr="0095638E">
        <w:rPr>
          <w:rFonts w:ascii="Times New Roman" w:hAnsi="Times New Roman"/>
          <w:sz w:val="28"/>
          <w:szCs w:val="28"/>
          <w:lang w:val="nl-NL"/>
        </w:rPr>
        <w:t>:</w:t>
      </w:r>
      <w:r w:rsidR="007E6109" w:rsidRPr="0095638E">
        <w:rPr>
          <w:rFonts w:ascii="Times New Roman" w:hAnsi="Times New Roman"/>
          <w:sz w:val="28"/>
          <w:szCs w:val="28"/>
          <w:lang w:val="nl-NL"/>
        </w:rPr>
        <w:tab/>
      </w:r>
      <w:r w:rsidR="007E6109" w:rsidRPr="0095638E">
        <w:rPr>
          <w:rFonts w:ascii="Times New Roman" w:hAnsi="Times New Roman"/>
          <w:sz w:val="28"/>
          <w:szCs w:val="28"/>
          <w:lang w:val="nl-NL"/>
        </w:rPr>
        <w:tab/>
      </w:r>
      <w:r w:rsidR="007E6109" w:rsidRPr="0095638E">
        <w:rPr>
          <w:rFonts w:ascii="Times New Roman" w:hAnsi="Times New Roman"/>
          <w:sz w:val="28"/>
          <w:szCs w:val="28"/>
          <w:lang w:val="nl-NL"/>
        </w:rPr>
        <w:tab/>
      </w:r>
      <w:r w:rsidR="006E5FAA" w:rsidRPr="0095638E">
        <w:rPr>
          <w:rFonts w:ascii="Times New Roman" w:hAnsi="Times New Roman"/>
          <w:sz w:val="28"/>
          <w:szCs w:val="28"/>
          <w:lang w:val="nl-NL"/>
        </w:rPr>
        <w:t>30</w:t>
      </w:r>
      <w:r w:rsidR="007E6109" w:rsidRPr="0095638E">
        <w:rPr>
          <w:rFonts w:ascii="Times New Roman" w:hAnsi="Times New Roman"/>
          <w:sz w:val="28"/>
          <w:szCs w:val="28"/>
          <w:lang w:val="nl-NL"/>
        </w:rPr>
        <w:t>0.000 đồng</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ab/>
      </w:r>
      <w:r w:rsidRPr="0095638E">
        <w:rPr>
          <w:rFonts w:ascii="Times New Roman" w:hAnsi="Times New Roman"/>
          <w:sz w:val="28"/>
          <w:szCs w:val="28"/>
          <w:lang w:val="nl-NL"/>
        </w:rPr>
        <w:tab/>
        <w:t>+ Giải nhì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r>
      <w:r w:rsidR="006E5FAA" w:rsidRPr="0095638E">
        <w:rPr>
          <w:rFonts w:ascii="Times New Roman" w:hAnsi="Times New Roman"/>
          <w:sz w:val="28"/>
          <w:szCs w:val="28"/>
          <w:lang w:val="nl-NL"/>
        </w:rPr>
        <w:t>20</w:t>
      </w:r>
      <w:r w:rsidRPr="0095638E">
        <w:rPr>
          <w:rFonts w:ascii="Times New Roman" w:hAnsi="Times New Roman"/>
          <w:sz w:val="28"/>
          <w:szCs w:val="28"/>
          <w:lang w:val="nl-NL"/>
        </w:rPr>
        <w:t>0.000 đồng</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ab/>
      </w:r>
      <w:r w:rsidRPr="0095638E">
        <w:rPr>
          <w:rFonts w:ascii="Times New Roman" w:hAnsi="Times New Roman"/>
          <w:sz w:val="28"/>
          <w:szCs w:val="28"/>
          <w:lang w:val="nl-NL"/>
        </w:rPr>
        <w:tab/>
        <w:t>+ Giải ba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r>
      <w:r w:rsidR="006E5FAA" w:rsidRPr="0095638E">
        <w:rPr>
          <w:rFonts w:ascii="Times New Roman" w:hAnsi="Times New Roman"/>
          <w:sz w:val="28"/>
          <w:szCs w:val="28"/>
          <w:lang w:val="nl-NL"/>
        </w:rPr>
        <w:t>10</w:t>
      </w:r>
      <w:r w:rsidRPr="0095638E">
        <w:rPr>
          <w:rFonts w:ascii="Times New Roman" w:hAnsi="Times New Roman"/>
          <w:sz w:val="28"/>
          <w:szCs w:val="28"/>
          <w:lang w:val="nl-NL"/>
        </w:rPr>
        <w:t>0.000 đồng</w:t>
      </w:r>
    </w:p>
    <w:p w:rsidR="007E6109" w:rsidRPr="0095638E" w:rsidRDefault="00420F1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ab/>
      </w:r>
      <w:r w:rsidRPr="0095638E">
        <w:rPr>
          <w:rFonts w:ascii="Times New Roman" w:hAnsi="Times New Roman"/>
          <w:sz w:val="28"/>
          <w:szCs w:val="28"/>
          <w:lang w:val="nl-NL"/>
        </w:rPr>
        <w:tab/>
        <w:t>+ Giải khuyến khích</w:t>
      </w:r>
      <w:r w:rsidR="00693183" w:rsidRPr="0095638E">
        <w:rPr>
          <w:rFonts w:ascii="Times New Roman" w:hAnsi="Times New Roman"/>
          <w:sz w:val="28"/>
          <w:szCs w:val="28"/>
          <w:lang w:val="nl-NL"/>
        </w:rPr>
        <w:t xml:space="preserve">:     </w:t>
      </w:r>
      <w:r w:rsidR="006E5FAA" w:rsidRPr="0095638E">
        <w:rPr>
          <w:rFonts w:ascii="Times New Roman" w:hAnsi="Times New Roman"/>
          <w:sz w:val="28"/>
          <w:szCs w:val="28"/>
          <w:lang w:val="nl-NL"/>
        </w:rPr>
        <w:t xml:space="preserve">  8</w:t>
      </w:r>
      <w:r w:rsidR="007E6109" w:rsidRPr="0095638E">
        <w:rPr>
          <w:rFonts w:ascii="Times New Roman" w:hAnsi="Times New Roman"/>
          <w:sz w:val="28"/>
          <w:szCs w:val="28"/>
          <w:lang w:val="nl-NL"/>
        </w:rPr>
        <w:t>0.000 đồng</w:t>
      </w:r>
    </w:p>
    <w:p w:rsidR="00CE3D63" w:rsidRPr="0095638E" w:rsidRDefault="00CE3D63"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Nhà trường hổ trợ văn phòng phẩm cho giáo viên bồi dưỡng  học sinh giỏi theo quy chế từ 200.000 đ -500.000 đồng/ năm học .</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Đ</w:t>
      </w:r>
      <w:r w:rsidR="00DF49CA" w:rsidRPr="0095638E">
        <w:rPr>
          <w:rFonts w:ascii="Times New Roman" w:hAnsi="Times New Roman"/>
          <w:sz w:val="28"/>
          <w:szCs w:val="28"/>
          <w:lang w:val="nl-NL"/>
        </w:rPr>
        <w:t xml:space="preserve">ối với học sinh giỏi cấp tỉnh:  </w:t>
      </w:r>
      <w:r w:rsidRPr="0095638E">
        <w:rPr>
          <w:rFonts w:ascii="Times New Roman" w:hAnsi="Times New Roman"/>
          <w:sz w:val="28"/>
          <w:szCs w:val="28"/>
          <w:lang w:val="nl-NL"/>
        </w:rPr>
        <w:t>Đề án bồi dưỡng của UBND huyện chi trả</w:t>
      </w:r>
    </w:p>
    <w:p w:rsidR="00912FA0"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Giáo viên dạy bồi dưỡng học sinh giỏi cấp tỉnh của trường được thưởng</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(nếu trong cùng một bộ môn có nh</w:t>
      </w:r>
      <w:r w:rsidR="00DF49CA" w:rsidRPr="0095638E">
        <w:rPr>
          <w:rFonts w:ascii="Times New Roman" w:hAnsi="Times New Roman"/>
          <w:sz w:val="28"/>
          <w:szCs w:val="28"/>
          <w:lang w:val="nl-NL"/>
        </w:rPr>
        <w:t>iều giải thì chọn giải cao nhất</w:t>
      </w:r>
      <w:r w:rsidRPr="0095638E">
        <w:rPr>
          <w:rFonts w:ascii="Times New Roman" w:hAnsi="Times New Roman"/>
          <w:sz w:val="28"/>
          <w:szCs w:val="28"/>
          <w:lang w:val="nl-NL"/>
        </w:rPr>
        <w:t>)</w:t>
      </w:r>
    </w:p>
    <w:p w:rsidR="00912FA0" w:rsidRPr="0095638E" w:rsidRDefault="00912FA0" w:rsidP="00E164F4">
      <w:pPr>
        <w:spacing w:after="120"/>
        <w:ind w:left="720" w:firstLine="720"/>
        <w:jc w:val="both"/>
        <w:rPr>
          <w:rFonts w:ascii="Times New Roman" w:hAnsi="Times New Roman"/>
          <w:sz w:val="28"/>
          <w:szCs w:val="28"/>
          <w:lang w:val="nl-NL"/>
        </w:rPr>
      </w:pPr>
      <w:r w:rsidRPr="0095638E">
        <w:rPr>
          <w:rFonts w:ascii="Times New Roman" w:hAnsi="Times New Roman"/>
          <w:sz w:val="28"/>
          <w:szCs w:val="28"/>
          <w:lang w:val="nl-NL"/>
        </w:rPr>
        <w:t>+ Giải nhất:</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r>
      <w:r w:rsidR="006E5FAA" w:rsidRPr="0095638E">
        <w:rPr>
          <w:rFonts w:ascii="Times New Roman" w:hAnsi="Times New Roman"/>
          <w:sz w:val="28"/>
          <w:szCs w:val="28"/>
          <w:lang w:val="nl-NL"/>
        </w:rPr>
        <w:t>35</w:t>
      </w:r>
      <w:r w:rsidRPr="0095638E">
        <w:rPr>
          <w:rFonts w:ascii="Times New Roman" w:hAnsi="Times New Roman"/>
          <w:sz w:val="28"/>
          <w:szCs w:val="28"/>
          <w:lang w:val="nl-NL"/>
        </w:rPr>
        <w:t>0.000 đồng</w:t>
      </w:r>
    </w:p>
    <w:p w:rsidR="00912FA0" w:rsidRPr="0095638E" w:rsidRDefault="00912FA0"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ab/>
      </w:r>
      <w:r w:rsidRPr="0095638E">
        <w:rPr>
          <w:rFonts w:ascii="Times New Roman" w:hAnsi="Times New Roman"/>
          <w:sz w:val="28"/>
          <w:szCs w:val="28"/>
          <w:lang w:val="nl-NL"/>
        </w:rPr>
        <w:tab/>
        <w:t>+ Giải nhì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r>
      <w:r w:rsidR="006E5FAA" w:rsidRPr="0095638E">
        <w:rPr>
          <w:rFonts w:ascii="Times New Roman" w:hAnsi="Times New Roman"/>
          <w:sz w:val="28"/>
          <w:szCs w:val="28"/>
          <w:lang w:val="nl-NL"/>
        </w:rPr>
        <w:t>25</w:t>
      </w:r>
      <w:r w:rsidRPr="0095638E">
        <w:rPr>
          <w:rFonts w:ascii="Times New Roman" w:hAnsi="Times New Roman"/>
          <w:sz w:val="28"/>
          <w:szCs w:val="28"/>
          <w:lang w:val="nl-NL"/>
        </w:rPr>
        <w:t>0.000 đồng</w:t>
      </w:r>
    </w:p>
    <w:p w:rsidR="00912FA0" w:rsidRPr="0095638E" w:rsidRDefault="00912FA0"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ab/>
      </w:r>
      <w:r w:rsidRPr="0095638E">
        <w:rPr>
          <w:rFonts w:ascii="Times New Roman" w:hAnsi="Times New Roman"/>
          <w:sz w:val="28"/>
          <w:szCs w:val="28"/>
          <w:lang w:val="nl-NL"/>
        </w:rPr>
        <w:tab/>
        <w:t>+ Giải ba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r>
      <w:r w:rsidR="006E5FAA" w:rsidRPr="0095638E">
        <w:rPr>
          <w:rFonts w:ascii="Times New Roman" w:hAnsi="Times New Roman"/>
          <w:sz w:val="28"/>
          <w:szCs w:val="28"/>
          <w:lang w:val="nl-NL"/>
        </w:rPr>
        <w:t>15</w:t>
      </w:r>
      <w:r w:rsidRPr="0095638E">
        <w:rPr>
          <w:rFonts w:ascii="Times New Roman" w:hAnsi="Times New Roman"/>
          <w:sz w:val="28"/>
          <w:szCs w:val="28"/>
          <w:lang w:val="nl-NL"/>
        </w:rPr>
        <w:t>0.000 đồng</w:t>
      </w:r>
    </w:p>
    <w:p w:rsidR="00912FA0" w:rsidRPr="0095638E" w:rsidRDefault="00912FA0"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ab/>
      </w:r>
      <w:r w:rsidRPr="0095638E">
        <w:rPr>
          <w:rFonts w:ascii="Times New Roman" w:hAnsi="Times New Roman"/>
          <w:sz w:val="28"/>
          <w:szCs w:val="28"/>
          <w:lang w:val="nl-NL"/>
        </w:rPr>
        <w:tab/>
        <w:t xml:space="preserve">+ Giải khuyến khích :     </w:t>
      </w:r>
      <w:r w:rsidR="006E5FAA" w:rsidRPr="0095638E">
        <w:rPr>
          <w:rFonts w:ascii="Times New Roman" w:hAnsi="Times New Roman"/>
          <w:sz w:val="28"/>
          <w:szCs w:val="28"/>
          <w:lang w:val="nl-NL"/>
        </w:rPr>
        <w:t>10</w:t>
      </w:r>
      <w:r w:rsidRPr="0095638E">
        <w:rPr>
          <w:rFonts w:ascii="Times New Roman" w:hAnsi="Times New Roman"/>
          <w:sz w:val="28"/>
          <w:szCs w:val="28"/>
          <w:lang w:val="nl-NL"/>
        </w:rPr>
        <w:t>0.000 đồng</w:t>
      </w:r>
    </w:p>
    <w:p w:rsidR="007E6109" w:rsidRPr="0095638E" w:rsidRDefault="00FB6791" w:rsidP="00E164F4">
      <w:pPr>
        <w:spacing w:after="120"/>
        <w:ind w:firstLine="567"/>
        <w:jc w:val="both"/>
        <w:rPr>
          <w:rFonts w:ascii="Times New Roman" w:hAnsi="Times New Roman"/>
          <w:b/>
          <w:i/>
          <w:sz w:val="28"/>
          <w:szCs w:val="28"/>
          <w:lang w:val="nl-NL"/>
        </w:rPr>
      </w:pPr>
      <w:r w:rsidRPr="0095638E">
        <w:rPr>
          <w:rFonts w:ascii="Times New Roman" w:hAnsi="Times New Roman"/>
          <w:b/>
          <w:sz w:val="28"/>
          <w:szCs w:val="28"/>
          <w:lang w:val="nl-NL"/>
        </w:rPr>
        <w:t>3</w:t>
      </w:r>
      <w:r w:rsidR="007E6109" w:rsidRPr="0095638E">
        <w:rPr>
          <w:rFonts w:ascii="Times New Roman" w:hAnsi="Times New Roman"/>
          <w:b/>
          <w:sz w:val="28"/>
          <w:szCs w:val="28"/>
          <w:lang w:val="nl-NL"/>
        </w:rPr>
        <w:t>.2.2 Thưởng giáo viên  bồi dưỡng</w:t>
      </w:r>
      <w:r w:rsidR="00AF3446" w:rsidRPr="0095638E">
        <w:rPr>
          <w:rFonts w:ascii="Times New Roman" w:hAnsi="Times New Roman"/>
          <w:b/>
          <w:sz w:val="28"/>
          <w:szCs w:val="28"/>
          <w:lang w:val="nl-NL"/>
        </w:rPr>
        <w:t>, luyện tập học sinh tham gia các hội thi khác</w:t>
      </w:r>
      <w:r w:rsidR="007E6109" w:rsidRPr="0095638E">
        <w:rPr>
          <w:rFonts w:ascii="Times New Roman" w:hAnsi="Times New Roman"/>
          <w:b/>
          <w:sz w:val="28"/>
          <w:szCs w:val="28"/>
          <w:lang w:val="nl-NL"/>
        </w:rPr>
        <w:t xml:space="preserve"> có học sinh đạt giải</w:t>
      </w:r>
      <w:r w:rsidR="00DF49CA" w:rsidRPr="0095638E">
        <w:rPr>
          <w:rFonts w:ascii="Times New Roman" w:hAnsi="Times New Roman"/>
          <w:b/>
          <w:sz w:val="28"/>
          <w:szCs w:val="28"/>
          <w:lang w:val="nl-NL"/>
        </w:rPr>
        <w:t>.</w:t>
      </w:r>
      <w:r w:rsidR="00B5450A" w:rsidRPr="0095638E">
        <w:rPr>
          <w:rFonts w:ascii="Times New Roman" w:hAnsi="Times New Roman"/>
          <w:b/>
          <w:sz w:val="28"/>
          <w:szCs w:val="28"/>
          <w:lang w:val="nl-NL"/>
        </w:rPr>
        <w:t>(</w:t>
      </w:r>
      <w:r w:rsidR="00B5450A" w:rsidRPr="0095638E">
        <w:rPr>
          <w:rFonts w:ascii="Times New Roman" w:hAnsi="Times New Roman"/>
          <w:b/>
          <w:i/>
          <w:sz w:val="28"/>
          <w:szCs w:val="28"/>
          <w:lang w:val="nl-NL"/>
        </w:rPr>
        <w:t>Đối với các sân chơi trên mạng và các cuộc thi viết khác thì mức thưởng = 50%)</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Cấp tỉnh:</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Giải nhất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t xml:space="preserve">    150.000 đồng</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Giải nhì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t xml:space="preserve">    100.000 đồng</w:t>
      </w:r>
    </w:p>
    <w:p w:rsidR="007E6109" w:rsidRPr="0095638E" w:rsidRDefault="00693183" w:rsidP="00E164F4">
      <w:pPr>
        <w:spacing w:after="120"/>
        <w:ind w:firstLine="567"/>
        <w:jc w:val="both"/>
        <w:rPr>
          <w:rFonts w:ascii="Times New Roman" w:hAnsi="Times New Roman"/>
          <w:b/>
          <w:sz w:val="28"/>
          <w:szCs w:val="28"/>
          <w:lang w:val="nl-NL"/>
        </w:rPr>
      </w:pPr>
      <w:r w:rsidRPr="0095638E">
        <w:rPr>
          <w:rFonts w:ascii="Times New Roman" w:hAnsi="Times New Roman"/>
          <w:sz w:val="28"/>
          <w:szCs w:val="28"/>
          <w:lang w:val="nl-NL"/>
        </w:rPr>
        <w:t>+ Giải ba</w:t>
      </w:r>
      <w:r w:rsidR="00B5450A" w:rsidRPr="0095638E">
        <w:rPr>
          <w:rFonts w:ascii="Times New Roman" w:hAnsi="Times New Roman"/>
          <w:sz w:val="28"/>
          <w:szCs w:val="28"/>
          <w:lang w:val="nl-NL"/>
        </w:rPr>
        <w:t>, KK</w:t>
      </w:r>
      <w:r w:rsidRPr="0095638E">
        <w:rPr>
          <w:rFonts w:ascii="Times New Roman" w:hAnsi="Times New Roman"/>
          <w:sz w:val="28"/>
          <w:szCs w:val="28"/>
          <w:lang w:val="nl-NL"/>
        </w:rPr>
        <w:t>:</w:t>
      </w:r>
      <w:r w:rsidRPr="0095638E">
        <w:rPr>
          <w:rFonts w:ascii="Times New Roman" w:hAnsi="Times New Roman"/>
          <w:sz w:val="28"/>
          <w:szCs w:val="28"/>
          <w:lang w:val="nl-NL"/>
        </w:rPr>
        <w:tab/>
      </w:r>
      <w:r w:rsidRPr="0095638E">
        <w:rPr>
          <w:rFonts w:ascii="Times New Roman" w:hAnsi="Times New Roman"/>
          <w:sz w:val="28"/>
          <w:szCs w:val="28"/>
          <w:lang w:val="nl-NL"/>
        </w:rPr>
        <w:tab/>
      </w:r>
      <w:r w:rsidR="00987440" w:rsidRPr="0095638E">
        <w:rPr>
          <w:rFonts w:ascii="Times New Roman" w:hAnsi="Times New Roman"/>
          <w:sz w:val="28"/>
          <w:szCs w:val="28"/>
          <w:lang w:val="nl-NL"/>
        </w:rPr>
        <w:t xml:space="preserve">      </w:t>
      </w:r>
      <w:r w:rsidR="007E6109" w:rsidRPr="0095638E">
        <w:rPr>
          <w:rFonts w:ascii="Times New Roman" w:hAnsi="Times New Roman"/>
          <w:sz w:val="28"/>
          <w:szCs w:val="28"/>
          <w:lang w:val="nl-NL"/>
        </w:rPr>
        <w:t>50.000 đồng</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Cấp huyện:</w:t>
      </w:r>
      <w:r w:rsidR="00693183" w:rsidRPr="0095638E">
        <w:rPr>
          <w:rFonts w:ascii="Times New Roman" w:hAnsi="Times New Roman"/>
          <w:sz w:val="28"/>
          <w:szCs w:val="28"/>
          <w:lang w:val="nl-NL"/>
        </w:rPr>
        <w:tab/>
      </w:r>
      <w:r w:rsidR="00693183" w:rsidRPr="0095638E">
        <w:rPr>
          <w:rFonts w:ascii="Times New Roman" w:hAnsi="Times New Roman"/>
          <w:sz w:val="28"/>
          <w:szCs w:val="28"/>
          <w:lang w:val="nl-NL"/>
        </w:rPr>
        <w:tab/>
      </w:r>
      <w:r w:rsidR="00693183" w:rsidRPr="0095638E">
        <w:rPr>
          <w:rFonts w:ascii="Times New Roman" w:hAnsi="Times New Roman"/>
          <w:sz w:val="28"/>
          <w:szCs w:val="28"/>
          <w:lang w:val="nl-NL"/>
        </w:rPr>
        <w:tab/>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Giải nhất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t xml:space="preserve">    100.000 đồng</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Giải nhì :</w:t>
      </w:r>
      <w:r w:rsidRPr="0095638E">
        <w:rPr>
          <w:rFonts w:ascii="Times New Roman" w:hAnsi="Times New Roman"/>
          <w:sz w:val="28"/>
          <w:szCs w:val="28"/>
          <w:lang w:val="nl-NL"/>
        </w:rPr>
        <w:tab/>
      </w:r>
      <w:r w:rsidRPr="0095638E">
        <w:rPr>
          <w:rFonts w:ascii="Times New Roman" w:hAnsi="Times New Roman"/>
          <w:sz w:val="28"/>
          <w:szCs w:val="28"/>
          <w:lang w:val="nl-NL"/>
        </w:rPr>
        <w:tab/>
      </w:r>
      <w:r w:rsidRPr="0095638E">
        <w:rPr>
          <w:rFonts w:ascii="Times New Roman" w:hAnsi="Times New Roman"/>
          <w:sz w:val="28"/>
          <w:szCs w:val="28"/>
          <w:lang w:val="nl-NL"/>
        </w:rPr>
        <w:tab/>
      </w:r>
      <w:r w:rsidR="00987440" w:rsidRPr="0095638E">
        <w:rPr>
          <w:rFonts w:ascii="Times New Roman" w:hAnsi="Times New Roman"/>
          <w:sz w:val="28"/>
          <w:szCs w:val="28"/>
          <w:lang w:val="nl-NL"/>
        </w:rPr>
        <w:t xml:space="preserve">      </w:t>
      </w:r>
      <w:r w:rsidR="00A6499F" w:rsidRPr="0095638E">
        <w:rPr>
          <w:rFonts w:ascii="Times New Roman" w:hAnsi="Times New Roman"/>
          <w:sz w:val="28"/>
          <w:szCs w:val="28"/>
          <w:lang w:val="nl-NL"/>
        </w:rPr>
        <w:t>5</w:t>
      </w:r>
      <w:r w:rsidRPr="0095638E">
        <w:rPr>
          <w:rFonts w:ascii="Times New Roman" w:hAnsi="Times New Roman"/>
          <w:sz w:val="28"/>
          <w:szCs w:val="28"/>
          <w:lang w:val="nl-NL"/>
        </w:rPr>
        <w:t>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Giải ba</w:t>
      </w:r>
      <w:r w:rsidR="00B5450A" w:rsidRPr="0095638E">
        <w:rPr>
          <w:rFonts w:ascii="Times New Roman" w:hAnsi="Times New Roman"/>
          <w:sz w:val="28"/>
          <w:szCs w:val="28"/>
        </w:rPr>
        <w:t>, KK</w:t>
      </w:r>
      <w:r w:rsidRPr="0095638E">
        <w:rPr>
          <w:rFonts w:ascii="Times New Roman" w:hAnsi="Times New Roman"/>
          <w:sz w:val="28"/>
          <w:szCs w:val="28"/>
        </w:rPr>
        <w:t>:</w:t>
      </w:r>
      <w:r w:rsidRPr="0095638E">
        <w:rPr>
          <w:rFonts w:ascii="Times New Roman" w:hAnsi="Times New Roman"/>
          <w:sz w:val="28"/>
          <w:szCs w:val="28"/>
        </w:rPr>
        <w:tab/>
      </w:r>
      <w:r w:rsidRPr="0095638E">
        <w:rPr>
          <w:rFonts w:ascii="Times New Roman" w:hAnsi="Times New Roman"/>
          <w:sz w:val="28"/>
          <w:szCs w:val="28"/>
        </w:rPr>
        <w:tab/>
        <w:t xml:space="preserve">      30.000 đồng</w:t>
      </w:r>
      <w:r w:rsidRPr="0095638E">
        <w:rPr>
          <w:rFonts w:ascii="Times New Roman" w:hAnsi="Times New Roman"/>
          <w:sz w:val="28"/>
          <w:szCs w:val="28"/>
        </w:rPr>
        <w:tab/>
      </w:r>
    </w:p>
    <w:p w:rsidR="007E6109" w:rsidRPr="0095638E" w:rsidRDefault="00FB6791" w:rsidP="00E164F4">
      <w:pPr>
        <w:spacing w:after="120"/>
        <w:ind w:firstLine="567"/>
        <w:jc w:val="both"/>
        <w:rPr>
          <w:rFonts w:ascii="Times New Roman" w:hAnsi="Times New Roman"/>
          <w:b/>
          <w:sz w:val="28"/>
          <w:szCs w:val="28"/>
        </w:rPr>
      </w:pPr>
      <w:r w:rsidRPr="0095638E">
        <w:rPr>
          <w:rFonts w:ascii="Times New Roman" w:hAnsi="Times New Roman"/>
          <w:b/>
          <w:sz w:val="28"/>
          <w:szCs w:val="28"/>
        </w:rPr>
        <w:t>3</w:t>
      </w:r>
      <w:r w:rsidR="007E6109" w:rsidRPr="0095638E">
        <w:rPr>
          <w:rFonts w:ascii="Times New Roman" w:hAnsi="Times New Roman"/>
          <w:b/>
          <w:sz w:val="28"/>
          <w:szCs w:val="28"/>
        </w:rPr>
        <w:t>.2.3 Thưởng giáo viên d</w:t>
      </w:r>
      <w:r w:rsidR="00B5450A" w:rsidRPr="0095638E">
        <w:rPr>
          <w:rFonts w:ascii="Times New Roman" w:hAnsi="Times New Roman"/>
          <w:b/>
          <w:sz w:val="28"/>
          <w:szCs w:val="28"/>
        </w:rPr>
        <w:t>ự thi giáo viên dạy giỏi</w:t>
      </w:r>
      <w:r w:rsidR="007E6109" w:rsidRPr="0095638E">
        <w:rPr>
          <w:rFonts w:ascii="Times New Roman" w:hAnsi="Times New Roman"/>
          <w:b/>
          <w:sz w:val="28"/>
          <w:szCs w:val="28"/>
        </w:rPr>
        <w:t xml:space="preserve"> và các hội thi về chuyên môn</w:t>
      </w:r>
      <w:r w:rsidR="00693183" w:rsidRPr="0095638E">
        <w:rPr>
          <w:rFonts w:ascii="Times New Roman" w:hAnsi="Times New Roman"/>
          <w:b/>
          <w:sz w:val="28"/>
          <w:szCs w:val="28"/>
        </w:rPr>
        <w:t>.</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Cấp tỉnh:</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Giải nhất :</w:t>
      </w:r>
      <w:r w:rsidRPr="0095638E">
        <w:rPr>
          <w:rFonts w:ascii="Times New Roman" w:hAnsi="Times New Roman"/>
          <w:sz w:val="28"/>
          <w:szCs w:val="28"/>
        </w:rPr>
        <w:tab/>
      </w:r>
      <w:r w:rsidRPr="0095638E">
        <w:rPr>
          <w:rFonts w:ascii="Times New Roman" w:hAnsi="Times New Roman"/>
          <w:sz w:val="28"/>
          <w:szCs w:val="28"/>
        </w:rPr>
        <w:tab/>
      </w:r>
      <w:r w:rsidRPr="0095638E">
        <w:rPr>
          <w:rFonts w:ascii="Times New Roman" w:hAnsi="Times New Roman"/>
          <w:sz w:val="28"/>
          <w:szCs w:val="28"/>
        </w:rPr>
        <w:tab/>
      </w:r>
      <w:r w:rsidR="00F46047" w:rsidRPr="0095638E">
        <w:rPr>
          <w:rFonts w:ascii="Times New Roman" w:hAnsi="Times New Roman"/>
          <w:sz w:val="28"/>
          <w:szCs w:val="28"/>
        </w:rPr>
        <w:t>3</w:t>
      </w:r>
      <w:r w:rsidRPr="0095638E">
        <w:rPr>
          <w:rFonts w:ascii="Times New Roman" w:hAnsi="Times New Roman"/>
          <w:sz w:val="28"/>
          <w:szCs w:val="28"/>
        </w:rPr>
        <w:t>00.000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Gải nhì :</w:t>
      </w:r>
      <w:r w:rsidRPr="0095638E">
        <w:rPr>
          <w:rFonts w:ascii="Times New Roman" w:hAnsi="Times New Roman"/>
          <w:sz w:val="28"/>
          <w:szCs w:val="28"/>
        </w:rPr>
        <w:tab/>
      </w:r>
      <w:r w:rsidRPr="0095638E">
        <w:rPr>
          <w:rFonts w:ascii="Times New Roman" w:hAnsi="Times New Roman"/>
          <w:sz w:val="28"/>
          <w:szCs w:val="28"/>
        </w:rPr>
        <w:tab/>
      </w:r>
      <w:r w:rsidRPr="0095638E">
        <w:rPr>
          <w:rFonts w:ascii="Times New Roman" w:hAnsi="Times New Roman"/>
          <w:sz w:val="28"/>
          <w:szCs w:val="28"/>
        </w:rPr>
        <w:tab/>
      </w:r>
      <w:r w:rsidR="00F46047" w:rsidRPr="0095638E">
        <w:rPr>
          <w:rFonts w:ascii="Times New Roman" w:hAnsi="Times New Roman"/>
          <w:sz w:val="28"/>
          <w:szCs w:val="28"/>
        </w:rPr>
        <w:t>2</w:t>
      </w:r>
      <w:r w:rsidR="00CC2FBF" w:rsidRPr="0095638E">
        <w:rPr>
          <w:rFonts w:ascii="Times New Roman" w:hAnsi="Times New Roman"/>
          <w:sz w:val="28"/>
          <w:szCs w:val="28"/>
        </w:rPr>
        <w:t>0</w:t>
      </w:r>
      <w:r w:rsidRPr="0095638E">
        <w:rPr>
          <w:rFonts w:ascii="Times New Roman" w:hAnsi="Times New Roman"/>
          <w:sz w:val="28"/>
          <w:szCs w:val="28"/>
        </w:rPr>
        <w:t>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Giải ba :</w:t>
      </w:r>
      <w:r w:rsidRPr="0095638E">
        <w:rPr>
          <w:rFonts w:ascii="Times New Roman" w:hAnsi="Times New Roman"/>
          <w:sz w:val="28"/>
          <w:szCs w:val="28"/>
        </w:rPr>
        <w:tab/>
      </w:r>
      <w:r w:rsidRPr="0095638E">
        <w:rPr>
          <w:rFonts w:ascii="Times New Roman" w:hAnsi="Times New Roman"/>
          <w:sz w:val="28"/>
          <w:szCs w:val="28"/>
        </w:rPr>
        <w:tab/>
      </w:r>
      <w:r w:rsidRPr="0095638E">
        <w:rPr>
          <w:rFonts w:ascii="Times New Roman" w:hAnsi="Times New Roman"/>
          <w:sz w:val="28"/>
          <w:szCs w:val="28"/>
        </w:rPr>
        <w:tab/>
      </w:r>
      <w:r w:rsidR="00CC2FBF" w:rsidRPr="0095638E">
        <w:rPr>
          <w:rFonts w:ascii="Times New Roman" w:hAnsi="Times New Roman"/>
          <w:sz w:val="28"/>
          <w:szCs w:val="28"/>
        </w:rPr>
        <w:t>15</w:t>
      </w:r>
      <w:r w:rsidRPr="0095638E">
        <w:rPr>
          <w:rFonts w:ascii="Times New Roman" w:hAnsi="Times New Roman"/>
          <w:sz w:val="28"/>
          <w:szCs w:val="28"/>
        </w:rPr>
        <w:t>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xml:space="preserve">+ Giải khuyến khích : </w:t>
      </w:r>
      <w:r w:rsidRPr="0095638E">
        <w:rPr>
          <w:rFonts w:ascii="Times New Roman" w:hAnsi="Times New Roman"/>
          <w:sz w:val="28"/>
          <w:szCs w:val="28"/>
        </w:rPr>
        <w:tab/>
      </w:r>
      <w:r w:rsidR="00CC2FBF" w:rsidRPr="0095638E">
        <w:rPr>
          <w:rFonts w:ascii="Times New Roman" w:hAnsi="Times New Roman"/>
          <w:sz w:val="28"/>
          <w:szCs w:val="28"/>
        </w:rPr>
        <w:t>10</w:t>
      </w:r>
      <w:r w:rsidRPr="0095638E">
        <w:rPr>
          <w:rFonts w:ascii="Times New Roman" w:hAnsi="Times New Roman"/>
          <w:sz w:val="28"/>
          <w:szCs w:val="28"/>
        </w:rPr>
        <w:t>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Cấp huyện :</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Giải nhất :</w:t>
      </w:r>
      <w:r w:rsidRPr="0095638E">
        <w:rPr>
          <w:rFonts w:ascii="Times New Roman" w:hAnsi="Times New Roman"/>
          <w:sz w:val="28"/>
          <w:szCs w:val="28"/>
        </w:rPr>
        <w:tab/>
      </w:r>
      <w:r w:rsidRPr="0095638E">
        <w:rPr>
          <w:rFonts w:ascii="Times New Roman" w:hAnsi="Times New Roman"/>
          <w:sz w:val="28"/>
          <w:szCs w:val="28"/>
        </w:rPr>
        <w:tab/>
      </w:r>
      <w:r w:rsidRPr="0095638E">
        <w:rPr>
          <w:rFonts w:ascii="Times New Roman" w:hAnsi="Times New Roman"/>
          <w:sz w:val="28"/>
          <w:szCs w:val="28"/>
        </w:rPr>
        <w:tab/>
        <w:t xml:space="preserve"> 150.000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lastRenderedPageBreak/>
        <w:t>+ Gải nhì :</w:t>
      </w:r>
      <w:r w:rsidRPr="0095638E">
        <w:rPr>
          <w:rFonts w:ascii="Times New Roman" w:hAnsi="Times New Roman"/>
          <w:sz w:val="28"/>
          <w:szCs w:val="28"/>
        </w:rPr>
        <w:tab/>
      </w:r>
      <w:r w:rsidRPr="0095638E">
        <w:rPr>
          <w:rFonts w:ascii="Times New Roman" w:hAnsi="Times New Roman"/>
          <w:sz w:val="28"/>
          <w:szCs w:val="28"/>
        </w:rPr>
        <w:tab/>
      </w:r>
      <w:r w:rsidRPr="0095638E">
        <w:rPr>
          <w:rFonts w:ascii="Times New Roman" w:hAnsi="Times New Roman"/>
          <w:sz w:val="28"/>
          <w:szCs w:val="28"/>
        </w:rPr>
        <w:tab/>
        <w:t xml:space="preserve"> 120.000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Giải ba :</w:t>
      </w:r>
      <w:r w:rsidRPr="0095638E">
        <w:rPr>
          <w:rFonts w:ascii="Times New Roman" w:hAnsi="Times New Roman"/>
          <w:sz w:val="28"/>
          <w:szCs w:val="28"/>
        </w:rPr>
        <w:tab/>
      </w:r>
      <w:r w:rsidRPr="0095638E">
        <w:rPr>
          <w:rFonts w:ascii="Times New Roman" w:hAnsi="Times New Roman"/>
          <w:sz w:val="28"/>
          <w:szCs w:val="28"/>
        </w:rPr>
        <w:tab/>
      </w:r>
      <w:r w:rsidRPr="0095638E">
        <w:rPr>
          <w:rFonts w:ascii="Times New Roman" w:hAnsi="Times New Roman"/>
          <w:sz w:val="28"/>
          <w:szCs w:val="28"/>
        </w:rPr>
        <w:tab/>
        <w:t xml:space="preserve"> 100.000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xml:space="preserve">+ Giải khuyến khích : </w:t>
      </w:r>
      <w:r w:rsidRPr="0095638E">
        <w:rPr>
          <w:rFonts w:ascii="Times New Roman" w:hAnsi="Times New Roman"/>
          <w:sz w:val="28"/>
          <w:szCs w:val="28"/>
        </w:rPr>
        <w:tab/>
        <w:t xml:space="preserve">   80.000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Cấp trường :</w:t>
      </w:r>
    </w:p>
    <w:p w:rsidR="007E6109" w:rsidRPr="0095638E" w:rsidRDefault="00913AAA" w:rsidP="00E164F4">
      <w:pPr>
        <w:spacing w:after="120"/>
        <w:ind w:firstLine="567"/>
        <w:jc w:val="both"/>
        <w:rPr>
          <w:rFonts w:ascii="Times New Roman" w:hAnsi="Times New Roman"/>
          <w:sz w:val="28"/>
          <w:szCs w:val="28"/>
        </w:rPr>
      </w:pPr>
      <w:r w:rsidRPr="0095638E">
        <w:rPr>
          <w:rFonts w:ascii="Times New Roman" w:hAnsi="Times New Roman"/>
          <w:sz w:val="28"/>
          <w:szCs w:val="28"/>
        </w:rPr>
        <w:t>+ Giải nhất :</w:t>
      </w:r>
      <w:r w:rsidRPr="0095638E">
        <w:rPr>
          <w:rFonts w:ascii="Times New Roman" w:hAnsi="Times New Roman"/>
          <w:sz w:val="28"/>
          <w:szCs w:val="28"/>
        </w:rPr>
        <w:tab/>
      </w:r>
      <w:r w:rsidRPr="0095638E">
        <w:rPr>
          <w:rFonts w:ascii="Times New Roman" w:hAnsi="Times New Roman"/>
          <w:sz w:val="28"/>
          <w:szCs w:val="28"/>
        </w:rPr>
        <w:tab/>
        <w:t xml:space="preserve">            1</w:t>
      </w:r>
      <w:r w:rsidR="005B1D5B" w:rsidRPr="0095638E">
        <w:rPr>
          <w:rFonts w:ascii="Times New Roman" w:hAnsi="Times New Roman"/>
          <w:sz w:val="28"/>
          <w:szCs w:val="28"/>
        </w:rPr>
        <w:t>2</w:t>
      </w:r>
      <w:r w:rsidR="007E6109" w:rsidRPr="0095638E">
        <w:rPr>
          <w:rFonts w:ascii="Times New Roman" w:hAnsi="Times New Roman"/>
          <w:sz w:val="28"/>
          <w:szCs w:val="28"/>
        </w:rPr>
        <w:t>0.000 đồng</w:t>
      </w:r>
    </w:p>
    <w:p w:rsidR="007E6109" w:rsidRPr="0095638E" w:rsidRDefault="007E6109" w:rsidP="00E164F4">
      <w:pPr>
        <w:spacing w:after="120"/>
        <w:ind w:firstLine="567"/>
        <w:jc w:val="both"/>
        <w:rPr>
          <w:rFonts w:ascii="Times New Roman" w:hAnsi="Times New Roman"/>
          <w:sz w:val="28"/>
          <w:szCs w:val="28"/>
        </w:rPr>
      </w:pPr>
      <w:r w:rsidRPr="0095638E">
        <w:rPr>
          <w:rFonts w:ascii="Times New Roman" w:hAnsi="Times New Roman"/>
          <w:sz w:val="28"/>
          <w:szCs w:val="28"/>
        </w:rPr>
        <w:t>+ Gải nhì :</w:t>
      </w:r>
      <w:r w:rsidRPr="0095638E">
        <w:rPr>
          <w:rFonts w:ascii="Times New Roman" w:hAnsi="Times New Roman"/>
          <w:sz w:val="28"/>
          <w:szCs w:val="28"/>
        </w:rPr>
        <w:tab/>
      </w:r>
      <w:r w:rsidRPr="0095638E">
        <w:rPr>
          <w:rFonts w:ascii="Times New Roman" w:hAnsi="Times New Roman"/>
          <w:sz w:val="28"/>
          <w:szCs w:val="28"/>
        </w:rPr>
        <w:tab/>
        <w:t xml:space="preserve">            1</w:t>
      </w:r>
      <w:r w:rsidR="00913AAA" w:rsidRPr="0095638E">
        <w:rPr>
          <w:rFonts w:ascii="Times New Roman" w:hAnsi="Times New Roman"/>
          <w:sz w:val="28"/>
          <w:szCs w:val="28"/>
        </w:rPr>
        <w:t>0</w:t>
      </w:r>
      <w:r w:rsidRPr="0095638E">
        <w:rPr>
          <w:rFonts w:ascii="Times New Roman" w:hAnsi="Times New Roman"/>
          <w:sz w:val="28"/>
          <w:szCs w:val="28"/>
        </w:rPr>
        <w:t>0.000 đồng</w:t>
      </w:r>
    </w:p>
    <w:p w:rsidR="007E6109" w:rsidRPr="0095638E" w:rsidRDefault="00913AAA" w:rsidP="00E164F4">
      <w:pPr>
        <w:spacing w:after="120"/>
        <w:ind w:firstLine="567"/>
        <w:jc w:val="both"/>
        <w:rPr>
          <w:rFonts w:ascii="Times New Roman" w:hAnsi="Times New Roman"/>
          <w:sz w:val="28"/>
          <w:szCs w:val="28"/>
        </w:rPr>
      </w:pPr>
      <w:r w:rsidRPr="0095638E">
        <w:rPr>
          <w:rFonts w:ascii="Times New Roman" w:hAnsi="Times New Roman"/>
          <w:sz w:val="28"/>
          <w:szCs w:val="28"/>
        </w:rPr>
        <w:t>+ Giải ba :</w:t>
      </w:r>
      <w:r w:rsidRPr="0095638E">
        <w:rPr>
          <w:rFonts w:ascii="Times New Roman" w:hAnsi="Times New Roman"/>
          <w:sz w:val="28"/>
          <w:szCs w:val="28"/>
        </w:rPr>
        <w:tab/>
      </w:r>
      <w:r w:rsidRPr="0095638E">
        <w:rPr>
          <w:rFonts w:ascii="Times New Roman" w:hAnsi="Times New Roman"/>
          <w:sz w:val="28"/>
          <w:szCs w:val="28"/>
        </w:rPr>
        <w:tab/>
      </w:r>
      <w:r w:rsidR="00987440" w:rsidRPr="0095638E">
        <w:rPr>
          <w:rFonts w:ascii="Times New Roman" w:hAnsi="Times New Roman"/>
          <w:sz w:val="28"/>
          <w:szCs w:val="28"/>
        </w:rPr>
        <w:t xml:space="preserve">            </w:t>
      </w:r>
      <w:r w:rsidRPr="0095638E">
        <w:rPr>
          <w:rFonts w:ascii="Times New Roman" w:hAnsi="Times New Roman"/>
          <w:sz w:val="28"/>
          <w:szCs w:val="28"/>
        </w:rPr>
        <w:t xml:space="preserve">  8</w:t>
      </w:r>
      <w:r w:rsidR="007E6109" w:rsidRPr="0095638E">
        <w:rPr>
          <w:rFonts w:ascii="Times New Roman" w:hAnsi="Times New Roman"/>
          <w:sz w:val="28"/>
          <w:szCs w:val="28"/>
        </w:rPr>
        <w:t>0.000 đồng</w:t>
      </w:r>
    </w:p>
    <w:p w:rsidR="00CE2CC7" w:rsidRPr="0095638E" w:rsidRDefault="00CE2CC7" w:rsidP="00451E40">
      <w:pPr>
        <w:pStyle w:val="NormalWeb"/>
        <w:spacing w:before="0" w:beforeAutospacing="0" w:after="0" w:afterAutospacing="0"/>
        <w:jc w:val="both"/>
        <w:rPr>
          <w:sz w:val="28"/>
          <w:szCs w:val="28"/>
        </w:rPr>
      </w:pPr>
      <w:r w:rsidRPr="0095638E">
        <w:rPr>
          <w:sz w:val="28"/>
          <w:szCs w:val="28"/>
        </w:rPr>
        <w:t>* Ngoài ra nhà trường hổ trợ thưởng nóng cho HS Và Giáo Viên đạt giải trong các hội thi học sinh giỏi và giáo viê</w:t>
      </w:r>
      <w:r w:rsidR="00872361" w:rsidRPr="0095638E">
        <w:rPr>
          <w:sz w:val="28"/>
          <w:szCs w:val="28"/>
        </w:rPr>
        <w:t>n giỏi cấp trường, huyện , tỉnh</w:t>
      </w:r>
      <w:r w:rsidRPr="0095638E">
        <w:rPr>
          <w:sz w:val="28"/>
          <w:szCs w:val="28"/>
        </w:rPr>
        <w:t xml:space="preserve">. </w:t>
      </w:r>
      <w:r w:rsidR="00872361" w:rsidRPr="0095638E">
        <w:rPr>
          <w:sz w:val="28"/>
          <w:szCs w:val="28"/>
        </w:rPr>
        <w:t xml:space="preserve">Mức chi theo Kế hoạch số </w:t>
      </w:r>
      <w:r w:rsidR="00451E40" w:rsidRPr="0095638E">
        <w:rPr>
          <w:sz w:val="28"/>
          <w:szCs w:val="28"/>
        </w:rPr>
        <w:t xml:space="preserve">25/KH-THCS ngày 10 tháng 9 năm 2023 của trường THCS Phong Mỹ về việc </w:t>
      </w:r>
      <w:r w:rsidR="00451E40" w:rsidRPr="0095638E">
        <w:rPr>
          <w:rStyle w:val="Strong"/>
          <w:sz w:val="28"/>
          <w:szCs w:val="28"/>
          <w:bdr w:val="none" w:sz="0" w:space="0" w:color="auto" w:frame="1"/>
        </w:rPr>
        <w:t>bồi dưỡng Học sinh giỏi (HSG) và Học sinh năng khiếu Năm học 2023 – 2024.</w:t>
      </w:r>
    </w:p>
    <w:p w:rsidR="00A245CF" w:rsidRPr="0095638E" w:rsidRDefault="00A245CF" w:rsidP="00E164F4">
      <w:pPr>
        <w:spacing w:after="120"/>
        <w:ind w:firstLine="567"/>
        <w:jc w:val="both"/>
        <w:rPr>
          <w:rFonts w:ascii="Times New Roman" w:hAnsi="Times New Roman"/>
          <w:b/>
          <w:sz w:val="28"/>
          <w:szCs w:val="28"/>
        </w:rPr>
      </w:pPr>
      <w:r w:rsidRPr="0095638E">
        <w:rPr>
          <w:rFonts w:ascii="Times New Roman" w:hAnsi="Times New Roman"/>
          <w:b/>
          <w:sz w:val="28"/>
          <w:szCs w:val="28"/>
        </w:rPr>
        <w:t>3.3. Chi thưởng tập thể</w:t>
      </w:r>
    </w:p>
    <w:p w:rsidR="00A245CF" w:rsidRPr="0095638E" w:rsidRDefault="00A245CF" w:rsidP="00E164F4">
      <w:pPr>
        <w:spacing w:after="120"/>
        <w:ind w:firstLine="567"/>
        <w:jc w:val="both"/>
        <w:rPr>
          <w:rFonts w:ascii="Times New Roman" w:hAnsi="Times New Roman"/>
          <w:sz w:val="28"/>
          <w:szCs w:val="28"/>
        </w:rPr>
      </w:pPr>
      <w:r w:rsidRPr="0095638E">
        <w:rPr>
          <w:rFonts w:ascii="Times New Roman" w:hAnsi="Times New Roman"/>
          <w:sz w:val="28"/>
          <w:szCs w:val="28"/>
        </w:rPr>
        <w:t>-</w:t>
      </w:r>
      <w:r w:rsidR="00D67EF8" w:rsidRPr="0095638E">
        <w:rPr>
          <w:rFonts w:ascii="Times New Roman" w:hAnsi="Times New Roman"/>
          <w:sz w:val="28"/>
          <w:szCs w:val="28"/>
        </w:rPr>
        <w:t xml:space="preserve">Tập thể tổ đạt LĐTT </w:t>
      </w:r>
      <w:r w:rsidR="00B01968">
        <w:rPr>
          <w:rFonts w:ascii="Times New Roman" w:hAnsi="Times New Roman"/>
          <w:sz w:val="28"/>
          <w:szCs w:val="28"/>
        </w:rPr>
        <w:t>20</w:t>
      </w:r>
      <w:r w:rsidRPr="0095638E">
        <w:rPr>
          <w:rFonts w:ascii="Times New Roman" w:hAnsi="Times New Roman"/>
          <w:sz w:val="28"/>
          <w:szCs w:val="28"/>
        </w:rPr>
        <w:t>0.000đ/năm học.</w:t>
      </w:r>
    </w:p>
    <w:p w:rsidR="00A245CF" w:rsidRPr="0095638E" w:rsidRDefault="00A245CF" w:rsidP="00E164F4">
      <w:pPr>
        <w:spacing w:after="120"/>
        <w:ind w:firstLine="567"/>
        <w:jc w:val="both"/>
        <w:rPr>
          <w:rFonts w:ascii="Times New Roman" w:hAnsi="Times New Roman"/>
          <w:iCs/>
          <w:sz w:val="28"/>
          <w:szCs w:val="28"/>
          <w:lang w:val="nl-NL"/>
        </w:rPr>
      </w:pPr>
      <w:r w:rsidRPr="0095638E">
        <w:rPr>
          <w:rFonts w:ascii="Times New Roman" w:hAnsi="Times New Roman"/>
          <w:sz w:val="28"/>
          <w:szCs w:val="28"/>
        </w:rPr>
        <w:t>- Tập thể tổ đạt LĐ xuất sắ</w:t>
      </w:r>
      <w:r w:rsidR="00FF1BD2" w:rsidRPr="0095638E">
        <w:rPr>
          <w:rFonts w:ascii="Times New Roman" w:hAnsi="Times New Roman"/>
          <w:sz w:val="28"/>
          <w:szCs w:val="28"/>
        </w:rPr>
        <w:t>c</w:t>
      </w:r>
      <w:r w:rsidR="00987440" w:rsidRPr="0095638E">
        <w:rPr>
          <w:rFonts w:ascii="Times New Roman" w:hAnsi="Times New Roman"/>
          <w:sz w:val="28"/>
          <w:szCs w:val="28"/>
        </w:rPr>
        <w:t xml:space="preserve"> </w:t>
      </w:r>
      <w:r w:rsidR="00B01968">
        <w:rPr>
          <w:rFonts w:ascii="Times New Roman" w:hAnsi="Times New Roman"/>
          <w:sz w:val="28"/>
          <w:szCs w:val="28"/>
        </w:rPr>
        <w:t>30</w:t>
      </w:r>
      <w:r w:rsidRPr="0095638E">
        <w:rPr>
          <w:rFonts w:ascii="Times New Roman" w:hAnsi="Times New Roman"/>
          <w:sz w:val="28"/>
          <w:szCs w:val="28"/>
        </w:rPr>
        <w:t>0.000/năm học</w:t>
      </w:r>
      <w:r w:rsidRPr="0095638E">
        <w:rPr>
          <w:rFonts w:ascii="Times New Roman" w:hAnsi="Times New Roman"/>
          <w:iCs/>
          <w:sz w:val="28"/>
          <w:szCs w:val="28"/>
          <w:lang w:val="nl-NL"/>
        </w:rPr>
        <w:t>.</w:t>
      </w:r>
    </w:p>
    <w:p w:rsidR="007E6109" w:rsidRPr="0095638E" w:rsidRDefault="00FB6791" w:rsidP="00E164F4">
      <w:pPr>
        <w:spacing w:after="120"/>
        <w:ind w:firstLine="567"/>
        <w:jc w:val="both"/>
        <w:rPr>
          <w:rFonts w:ascii="Times New Roman" w:hAnsi="Times New Roman"/>
          <w:sz w:val="28"/>
          <w:szCs w:val="28"/>
          <w:lang w:val="nl-NL"/>
        </w:rPr>
      </w:pPr>
      <w:r w:rsidRPr="0095638E">
        <w:rPr>
          <w:rFonts w:ascii="Times New Roman" w:hAnsi="Times New Roman"/>
          <w:b/>
          <w:sz w:val="28"/>
          <w:szCs w:val="28"/>
          <w:lang w:val="nl-NL"/>
        </w:rPr>
        <w:t>3</w:t>
      </w:r>
      <w:r w:rsidR="007E6109" w:rsidRPr="0095638E">
        <w:rPr>
          <w:rFonts w:ascii="Times New Roman" w:hAnsi="Times New Roman"/>
          <w:b/>
          <w:sz w:val="28"/>
          <w:szCs w:val="28"/>
          <w:lang w:val="nl-NL"/>
        </w:rPr>
        <w:t>.</w:t>
      </w:r>
      <w:r w:rsidR="00A245CF" w:rsidRPr="0095638E">
        <w:rPr>
          <w:rFonts w:ascii="Times New Roman" w:hAnsi="Times New Roman"/>
          <w:b/>
          <w:sz w:val="28"/>
          <w:szCs w:val="28"/>
          <w:lang w:val="nl-NL"/>
        </w:rPr>
        <w:t>4</w:t>
      </w:r>
      <w:r w:rsidR="007E6109" w:rsidRPr="0095638E">
        <w:rPr>
          <w:rFonts w:ascii="Times New Roman" w:hAnsi="Times New Roman"/>
          <w:b/>
          <w:sz w:val="28"/>
          <w:szCs w:val="28"/>
          <w:lang w:val="nl-NL"/>
        </w:rPr>
        <w:t>. Thưởng cho học sinh đạt thành tích</w:t>
      </w:r>
    </w:p>
    <w:p w:rsidR="007E6109" w:rsidRPr="0095638E" w:rsidRDefault="007E61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Căn cứ vào nguồn kinh phí hiện có, Ban giám hiệu </w:t>
      </w:r>
      <w:r w:rsidR="00FF1BD2" w:rsidRPr="0095638E">
        <w:rPr>
          <w:rFonts w:ascii="Times New Roman" w:hAnsi="Times New Roman"/>
          <w:sz w:val="28"/>
          <w:szCs w:val="28"/>
          <w:lang w:val="nl-NL"/>
        </w:rPr>
        <w:t xml:space="preserve">quy định </w:t>
      </w:r>
      <w:r w:rsidRPr="0095638E">
        <w:rPr>
          <w:rFonts w:ascii="Times New Roman" w:hAnsi="Times New Roman"/>
          <w:sz w:val="28"/>
          <w:szCs w:val="28"/>
          <w:lang w:val="nl-NL"/>
        </w:rPr>
        <w:t>cụ thể về mức thưởng cho học sinh cuối năm học để động viên phong trào học tập của học sinh.</w:t>
      </w:r>
    </w:p>
    <w:p w:rsidR="006C1967" w:rsidRPr="0095638E" w:rsidRDefault="00FB6791" w:rsidP="00E164F4">
      <w:pPr>
        <w:spacing w:after="120"/>
        <w:ind w:firstLine="567"/>
        <w:jc w:val="both"/>
        <w:rPr>
          <w:rFonts w:ascii="Times New Roman" w:hAnsi="Times New Roman"/>
          <w:b/>
          <w:bCs/>
          <w:iCs/>
          <w:sz w:val="28"/>
          <w:szCs w:val="28"/>
          <w:lang w:val="nl-NL"/>
        </w:rPr>
      </w:pPr>
      <w:r w:rsidRPr="0095638E">
        <w:rPr>
          <w:rFonts w:ascii="Times New Roman" w:hAnsi="Times New Roman"/>
          <w:b/>
          <w:iCs/>
          <w:sz w:val="28"/>
          <w:szCs w:val="28"/>
          <w:lang w:val="nl-NL"/>
        </w:rPr>
        <w:t>4</w:t>
      </w:r>
      <w:r w:rsidR="00AB51C7" w:rsidRPr="0095638E">
        <w:rPr>
          <w:rFonts w:ascii="Times New Roman" w:hAnsi="Times New Roman"/>
          <w:b/>
          <w:bCs/>
          <w:iCs/>
          <w:sz w:val="28"/>
          <w:szCs w:val="28"/>
          <w:lang w:val="nl-NL"/>
        </w:rPr>
        <w:t>.</w:t>
      </w:r>
      <w:r w:rsidR="003534E7" w:rsidRPr="0095638E">
        <w:rPr>
          <w:rFonts w:ascii="Times New Roman" w:hAnsi="Times New Roman"/>
          <w:b/>
          <w:bCs/>
          <w:iCs/>
          <w:sz w:val="28"/>
          <w:szCs w:val="28"/>
          <w:lang w:val="nl-NL"/>
        </w:rPr>
        <w:t xml:space="preserve"> Về sử dụng thông tin liên lạc:</w:t>
      </w:r>
    </w:p>
    <w:p w:rsidR="005C64BA" w:rsidRPr="0095638E" w:rsidRDefault="005C64BA" w:rsidP="00E164F4">
      <w:pPr>
        <w:tabs>
          <w:tab w:val="left" w:pos="360"/>
        </w:tabs>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Nhà trường trang bị máy điện thoại cố định để phục vụ công tác. Cán bộ công chức không được sử dụng điện thoại nhà trường làm việc riêng. Trường hợp gọi vì công việc riêng thì cá nhân đó phải thanh toán.   </w:t>
      </w:r>
    </w:p>
    <w:p w:rsidR="005C64BA" w:rsidRPr="0095638E" w:rsidRDefault="005C64BA" w:rsidP="00E164F4">
      <w:pPr>
        <w:tabs>
          <w:tab w:val="left" w:pos="360"/>
        </w:tabs>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Báo chí: Thanh toán theo hóa đơn hợp lệ, chỉ đặt báo phục cho đơn vị và được thủ trưởng phê duyệt</w:t>
      </w:r>
    </w:p>
    <w:p w:rsidR="003534E7" w:rsidRPr="0095638E" w:rsidRDefault="00EB198C"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Đặt báo </w:t>
      </w:r>
      <w:r w:rsidR="008D6AA7" w:rsidRPr="0095638E">
        <w:rPr>
          <w:rFonts w:ascii="Times New Roman" w:hAnsi="Times New Roman"/>
          <w:iCs/>
          <w:sz w:val="28"/>
          <w:szCs w:val="28"/>
          <w:lang w:val="nl-NL"/>
        </w:rPr>
        <w:t>3</w:t>
      </w:r>
      <w:r w:rsidR="005C64BA" w:rsidRPr="0095638E">
        <w:rPr>
          <w:rFonts w:ascii="Times New Roman" w:hAnsi="Times New Roman"/>
          <w:iCs/>
          <w:sz w:val="28"/>
          <w:szCs w:val="28"/>
          <w:lang w:val="nl-NL"/>
        </w:rPr>
        <w:t>00</w:t>
      </w:r>
      <w:r w:rsidR="003534E7" w:rsidRPr="0095638E">
        <w:rPr>
          <w:rFonts w:ascii="Times New Roman" w:hAnsi="Times New Roman"/>
          <w:iCs/>
          <w:sz w:val="28"/>
          <w:szCs w:val="28"/>
          <w:lang w:val="nl-NL"/>
        </w:rPr>
        <w:t xml:space="preserve">.000 đồng/quý * 4 quý=  </w:t>
      </w:r>
      <w:r w:rsidR="008D6AA7" w:rsidRPr="0095638E">
        <w:rPr>
          <w:rFonts w:ascii="Times New Roman" w:hAnsi="Times New Roman"/>
          <w:iCs/>
          <w:sz w:val="28"/>
          <w:szCs w:val="28"/>
          <w:lang w:val="nl-NL"/>
        </w:rPr>
        <w:t>1.2</w:t>
      </w:r>
      <w:r w:rsidR="005C64BA" w:rsidRPr="0095638E">
        <w:rPr>
          <w:rFonts w:ascii="Times New Roman" w:hAnsi="Times New Roman"/>
          <w:iCs/>
          <w:sz w:val="28"/>
          <w:szCs w:val="28"/>
          <w:lang w:val="nl-NL"/>
        </w:rPr>
        <w:t>00</w:t>
      </w:r>
      <w:r w:rsidR="003534E7" w:rsidRPr="0095638E">
        <w:rPr>
          <w:rFonts w:ascii="Times New Roman" w:hAnsi="Times New Roman"/>
          <w:iCs/>
          <w:sz w:val="28"/>
          <w:szCs w:val="28"/>
          <w:lang w:val="nl-NL"/>
        </w:rPr>
        <w:t>.000 đồng</w:t>
      </w:r>
    </w:p>
    <w:p w:rsidR="003534E7" w:rsidRPr="0095638E" w:rsidRDefault="003534E7"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Cước phí </w:t>
      </w:r>
      <w:r w:rsidR="00BF64A7" w:rsidRPr="0095638E">
        <w:rPr>
          <w:rFonts w:ascii="Times New Roman" w:hAnsi="Times New Roman"/>
          <w:iCs/>
          <w:sz w:val="28"/>
          <w:szCs w:val="28"/>
          <w:lang w:val="nl-NL"/>
        </w:rPr>
        <w:t>Intenet</w:t>
      </w:r>
      <w:r w:rsidRPr="0095638E">
        <w:rPr>
          <w:rFonts w:ascii="Times New Roman" w:hAnsi="Times New Roman"/>
          <w:iCs/>
          <w:sz w:val="28"/>
          <w:szCs w:val="28"/>
          <w:lang w:val="nl-NL"/>
        </w:rPr>
        <w:t>:</w:t>
      </w:r>
      <w:r w:rsidR="00451E40" w:rsidRPr="0095638E">
        <w:rPr>
          <w:rFonts w:ascii="Times New Roman" w:hAnsi="Times New Roman"/>
          <w:iCs/>
          <w:sz w:val="28"/>
          <w:szCs w:val="28"/>
          <w:lang w:val="nl-NL"/>
        </w:rPr>
        <w:t xml:space="preserve"> </w:t>
      </w:r>
      <w:r w:rsidR="00FB4452" w:rsidRPr="0095638E">
        <w:rPr>
          <w:rFonts w:ascii="Times New Roman" w:hAnsi="Times New Roman"/>
          <w:iCs/>
          <w:sz w:val="28"/>
          <w:szCs w:val="28"/>
          <w:lang w:val="nl-NL"/>
        </w:rPr>
        <w:t>6</w:t>
      </w:r>
      <w:r w:rsidR="00CC700C" w:rsidRPr="0095638E">
        <w:rPr>
          <w:rFonts w:ascii="Times New Roman" w:hAnsi="Times New Roman"/>
          <w:iCs/>
          <w:sz w:val="28"/>
          <w:szCs w:val="28"/>
          <w:lang w:val="nl-NL"/>
        </w:rPr>
        <w:t>00.000/1 tháng*12 =</w:t>
      </w:r>
      <w:r w:rsidR="00BF64A7" w:rsidRPr="0095638E">
        <w:rPr>
          <w:rFonts w:ascii="Times New Roman" w:hAnsi="Times New Roman"/>
          <w:iCs/>
          <w:sz w:val="28"/>
          <w:szCs w:val="28"/>
          <w:lang w:val="nl-NL"/>
        </w:rPr>
        <w:t>7.200</w:t>
      </w:r>
      <w:r w:rsidRPr="0095638E">
        <w:rPr>
          <w:rFonts w:ascii="Times New Roman" w:hAnsi="Times New Roman"/>
          <w:iCs/>
          <w:sz w:val="28"/>
          <w:szCs w:val="28"/>
          <w:lang w:val="nl-NL"/>
        </w:rPr>
        <w:t>.000 đồng</w:t>
      </w:r>
    </w:p>
    <w:p w:rsidR="003630BD" w:rsidRPr="0095638E" w:rsidRDefault="00367FCE" w:rsidP="00E164F4">
      <w:pPr>
        <w:spacing w:after="120"/>
        <w:ind w:firstLine="567"/>
        <w:jc w:val="both"/>
        <w:rPr>
          <w:rFonts w:ascii="Times New Roman" w:hAnsi="Times New Roman"/>
          <w:b/>
          <w:bCs/>
          <w:iCs/>
          <w:sz w:val="28"/>
          <w:szCs w:val="28"/>
          <w:lang w:val="nl-NL"/>
        </w:rPr>
      </w:pPr>
      <w:r w:rsidRPr="0095638E">
        <w:rPr>
          <w:rFonts w:ascii="Times New Roman" w:hAnsi="Times New Roman"/>
          <w:b/>
          <w:iCs/>
          <w:sz w:val="28"/>
          <w:szCs w:val="28"/>
          <w:lang w:val="nl-NL"/>
        </w:rPr>
        <w:t>5</w:t>
      </w:r>
      <w:r w:rsidR="00AB51C7" w:rsidRPr="0095638E">
        <w:rPr>
          <w:rFonts w:ascii="Times New Roman" w:hAnsi="Times New Roman"/>
          <w:b/>
          <w:iCs/>
          <w:sz w:val="28"/>
          <w:szCs w:val="28"/>
          <w:lang w:val="nl-NL"/>
        </w:rPr>
        <w:t>.</w:t>
      </w:r>
      <w:r w:rsidR="00451E40" w:rsidRPr="0095638E">
        <w:rPr>
          <w:rFonts w:ascii="Times New Roman" w:hAnsi="Times New Roman"/>
          <w:b/>
          <w:iCs/>
          <w:sz w:val="28"/>
          <w:szCs w:val="28"/>
          <w:lang w:val="nl-NL"/>
        </w:rPr>
        <w:t xml:space="preserve"> </w:t>
      </w:r>
      <w:r w:rsidR="003630BD" w:rsidRPr="0095638E">
        <w:rPr>
          <w:rFonts w:ascii="Times New Roman" w:hAnsi="Times New Roman"/>
          <w:b/>
          <w:bCs/>
          <w:iCs/>
          <w:sz w:val="28"/>
          <w:szCs w:val="28"/>
          <w:lang w:val="nl-NL"/>
        </w:rPr>
        <w:t>Hội nghị phí:</w:t>
      </w:r>
    </w:p>
    <w:p w:rsidR="00037120" w:rsidRPr="0095638E" w:rsidRDefault="00037120" w:rsidP="00E164F4">
      <w:pPr>
        <w:spacing w:before="120"/>
        <w:ind w:firstLine="720"/>
        <w:jc w:val="both"/>
        <w:rPr>
          <w:rFonts w:ascii="Times New Roman" w:hAnsi="Times New Roman"/>
          <w:iCs/>
          <w:sz w:val="28"/>
          <w:szCs w:val="28"/>
          <w:lang w:val="nl-NL"/>
        </w:rPr>
      </w:pPr>
      <w:r w:rsidRPr="0095638E">
        <w:rPr>
          <w:rFonts w:ascii="Times New Roman" w:hAnsi="Times New Roman"/>
          <w:iCs/>
          <w:sz w:val="28"/>
          <w:szCs w:val="28"/>
          <w:lang w:val="nl-NL"/>
        </w:rPr>
        <w:t>Chi phí của các Hội nghị áp dụng theo Quyết định 28/2018//QĐ-UBND ngày 8/5/2018 của Ủy ban nhân dân tỉnh Thừa Thiên Huế tuy nhiên do kinh phí thường xuyên của Trường Phòng còn hạn chế nên phải hạn chế tối đa tổ chức hội nghị không cần thiết, kết hợp nhiều nội dung để tổ chức hội nghị, không chi tiêu tiếp khách trong hội nghị. Chi hội nghị chỉ chi các khoản sau:</w:t>
      </w:r>
    </w:p>
    <w:p w:rsidR="00263C35" w:rsidRPr="0095638E" w:rsidRDefault="00263C35"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Chi Hội nghị CBCC, hội thảo</w:t>
      </w:r>
      <w:r w:rsidR="00A162D2">
        <w:rPr>
          <w:rFonts w:ascii="Times New Roman" w:hAnsi="Times New Roman"/>
          <w:sz w:val="28"/>
          <w:szCs w:val="28"/>
          <w:lang w:val="nl-NL"/>
        </w:rPr>
        <w:t xml:space="preserve"> chuyên đề, tập huấn</w:t>
      </w:r>
      <w:r w:rsidRPr="0095638E">
        <w:rPr>
          <w:rFonts w:ascii="Times New Roman" w:hAnsi="Times New Roman"/>
          <w:sz w:val="28"/>
          <w:szCs w:val="28"/>
          <w:lang w:val="nl-NL"/>
        </w:rPr>
        <w:t>, sơ kết, tổng kết: gồm tài liệu nước uống, trang trí, sắp xếp bàn ghế, hội trường, hoa. v.v...phải có dự trù kinh phí theo yêu cầu ban tổ chức được Hiệu trưởng phê duyệt, thanh toán theo chứng từ, hoá đơn hợp lệ theo quy định.</w:t>
      </w:r>
    </w:p>
    <w:p w:rsidR="00263C35" w:rsidRPr="0095638E" w:rsidRDefault="00263C35"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Nước uống hội nghị: </w:t>
      </w:r>
      <w:r w:rsidR="00E41990" w:rsidRPr="0095638E">
        <w:rPr>
          <w:rFonts w:ascii="Times New Roman" w:hAnsi="Times New Roman"/>
          <w:sz w:val="28"/>
          <w:szCs w:val="28"/>
          <w:lang w:val="nl-NL"/>
        </w:rPr>
        <w:t xml:space="preserve">Không quá </w:t>
      </w:r>
      <w:r w:rsidR="006E5FAA" w:rsidRPr="0095638E">
        <w:rPr>
          <w:rFonts w:ascii="Times New Roman" w:hAnsi="Times New Roman"/>
          <w:sz w:val="28"/>
          <w:szCs w:val="28"/>
          <w:lang w:val="nl-NL"/>
        </w:rPr>
        <w:t>35</w:t>
      </w:r>
      <w:r w:rsidR="006373CE" w:rsidRPr="0095638E">
        <w:rPr>
          <w:rFonts w:ascii="Times New Roman" w:hAnsi="Times New Roman"/>
          <w:sz w:val="28"/>
          <w:szCs w:val="28"/>
          <w:lang w:val="nl-NL"/>
        </w:rPr>
        <w:t>.000</w:t>
      </w:r>
      <w:r w:rsidRPr="0095638E">
        <w:rPr>
          <w:rFonts w:ascii="Times New Roman" w:hAnsi="Times New Roman"/>
          <w:sz w:val="28"/>
          <w:szCs w:val="28"/>
          <w:lang w:val="nl-NL"/>
        </w:rPr>
        <w:t>GV/hội nghị</w:t>
      </w:r>
    </w:p>
    <w:p w:rsidR="00263C35" w:rsidRPr="0095638E" w:rsidRDefault="00263C35"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Giảm bớt các cuộc họp không cần thiết hoặc lồng ghép các cuộc họp để tiết kiệm chi phí.</w:t>
      </w:r>
    </w:p>
    <w:p w:rsidR="003630BD" w:rsidRPr="0095638E" w:rsidRDefault="00367FCE" w:rsidP="00E164F4">
      <w:pPr>
        <w:spacing w:after="120"/>
        <w:ind w:firstLine="567"/>
        <w:jc w:val="both"/>
        <w:rPr>
          <w:rFonts w:ascii="Times New Roman" w:hAnsi="Times New Roman"/>
          <w:b/>
          <w:bCs/>
          <w:iCs/>
          <w:sz w:val="28"/>
          <w:szCs w:val="28"/>
          <w:lang w:val="nl-NL"/>
        </w:rPr>
      </w:pPr>
      <w:r w:rsidRPr="0095638E">
        <w:rPr>
          <w:rFonts w:ascii="Times New Roman" w:hAnsi="Times New Roman"/>
          <w:b/>
          <w:iCs/>
          <w:sz w:val="28"/>
          <w:szCs w:val="28"/>
          <w:lang w:val="nl-NL"/>
        </w:rPr>
        <w:lastRenderedPageBreak/>
        <w:t>6</w:t>
      </w:r>
      <w:r w:rsidR="00AB51C7" w:rsidRPr="0095638E">
        <w:rPr>
          <w:rFonts w:ascii="Times New Roman" w:hAnsi="Times New Roman"/>
          <w:b/>
          <w:bCs/>
          <w:iCs/>
          <w:sz w:val="28"/>
          <w:szCs w:val="28"/>
          <w:lang w:val="nl-NL"/>
        </w:rPr>
        <w:t>.</w:t>
      </w:r>
      <w:r w:rsidR="003630BD" w:rsidRPr="0095638E">
        <w:rPr>
          <w:rFonts w:ascii="Times New Roman" w:hAnsi="Times New Roman"/>
          <w:b/>
          <w:bCs/>
          <w:iCs/>
          <w:sz w:val="28"/>
          <w:szCs w:val="28"/>
          <w:lang w:val="nl-NL"/>
        </w:rPr>
        <w:t xml:space="preserve"> Thanh toán công tác phí:</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Quản lý tốt việc cử cán bộ đi công tác, trường hợp đi công tác có thanh toán công tác phí phải được hiệu trưởng đồng ý, cán bộ công chức được cử đi công tác cần tiết kiệm tiền thuê phòng ngủ và các chi phí khác. Mức thanh toán công tác phí theo quy định hiện hành.</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b/>
          <w:sz w:val="28"/>
          <w:szCs w:val="28"/>
          <w:lang w:val="nl-NL"/>
        </w:rPr>
        <w:t>*</w:t>
      </w:r>
      <w:r w:rsidRPr="0095638E">
        <w:rPr>
          <w:rFonts w:ascii="Times New Roman" w:hAnsi="Times New Roman"/>
          <w:sz w:val="28"/>
          <w:szCs w:val="28"/>
          <w:lang w:val="nl-NL"/>
        </w:rPr>
        <w:t xml:space="preserve"> Khoán công tác phí nội huyện dưới 30km khoán mức như sau: </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Hiệu trưởng:                                                </w:t>
      </w:r>
      <w:r w:rsidR="002A6699" w:rsidRPr="0095638E">
        <w:rPr>
          <w:rFonts w:ascii="Times New Roman" w:hAnsi="Times New Roman"/>
          <w:sz w:val="28"/>
          <w:szCs w:val="28"/>
          <w:lang w:val="nl-NL"/>
        </w:rPr>
        <w:t>40</w:t>
      </w:r>
      <w:r w:rsidRPr="0095638E">
        <w:rPr>
          <w:rFonts w:ascii="Times New Roman" w:hAnsi="Times New Roman"/>
          <w:sz w:val="28"/>
          <w:szCs w:val="28"/>
          <w:lang w:val="nl-NL"/>
        </w:rPr>
        <w:t>0.000 đồng/tháng</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Hiệu phó :                                                   </w:t>
      </w:r>
      <w:r w:rsidR="00696DBD" w:rsidRPr="0095638E">
        <w:rPr>
          <w:rFonts w:ascii="Times New Roman" w:hAnsi="Times New Roman"/>
          <w:sz w:val="28"/>
          <w:szCs w:val="28"/>
          <w:lang w:val="nl-NL"/>
        </w:rPr>
        <w:t>40</w:t>
      </w:r>
      <w:r w:rsidRPr="0095638E">
        <w:rPr>
          <w:rFonts w:ascii="Times New Roman" w:hAnsi="Times New Roman"/>
          <w:sz w:val="28"/>
          <w:szCs w:val="28"/>
          <w:lang w:val="nl-NL"/>
        </w:rPr>
        <w:t>0.000 đồng/tháng</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Kế toán:                                                      </w:t>
      </w:r>
      <w:r w:rsidR="002A6699" w:rsidRPr="0095638E">
        <w:rPr>
          <w:rFonts w:ascii="Times New Roman" w:hAnsi="Times New Roman"/>
          <w:sz w:val="28"/>
          <w:szCs w:val="28"/>
          <w:lang w:val="nl-NL"/>
        </w:rPr>
        <w:t>40</w:t>
      </w:r>
      <w:r w:rsidRPr="0095638E">
        <w:rPr>
          <w:rFonts w:ascii="Times New Roman" w:hAnsi="Times New Roman"/>
          <w:sz w:val="28"/>
          <w:szCs w:val="28"/>
          <w:lang w:val="nl-NL"/>
        </w:rPr>
        <w:t>0.000 đồng/tháng</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Nhân viên văn thư :   </w:t>
      </w:r>
      <w:r w:rsidRPr="0095638E">
        <w:rPr>
          <w:rFonts w:ascii="Times New Roman" w:hAnsi="Times New Roman"/>
          <w:sz w:val="28"/>
          <w:szCs w:val="28"/>
          <w:lang w:val="nl-NL"/>
        </w:rPr>
        <w:tab/>
      </w:r>
      <w:r w:rsidRPr="0095638E">
        <w:rPr>
          <w:rFonts w:ascii="Times New Roman" w:hAnsi="Times New Roman"/>
          <w:sz w:val="28"/>
          <w:szCs w:val="28"/>
          <w:lang w:val="nl-NL"/>
        </w:rPr>
        <w:tab/>
      </w:r>
      <w:r w:rsidR="00696DBD" w:rsidRPr="0095638E">
        <w:rPr>
          <w:rFonts w:ascii="Times New Roman" w:hAnsi="Times New Roman"/>
          <w:sz w:val="28"/>
          <w:szCs w:val="28"/>
          <w:lang w:val="nl-NL"/>
        </w:rPr>
        <w:t xml:space="preserve">  </w:t>
      </w:r>
      <w:r w:rsidR="00987440" w:rsidRPr="0095638E">
        <w:rPr>
          <w:rFonts w:ascii="Times New Roman" w:hAnsi="Times New Roman"/>
          <w:sz w:val="28"/>
          <w:szCs w:val="28"/>
          <w:lang w:val="nl-NL"/>
        </w:rPr>
        <w:t xml:space="preserve">                  2</w:t>
      </w:r>
      <w:r w:rsidR="00696DBD" w:rsidRPr="0095638E">
        <w:rPr>
          <w:rFonts w:ascii="Times New Roman" w:hAnsi="Times New Roman"/>
          <w:sz w:val="28"/>
          <w:szCs w:val="28"/>
          <w:lang w:val="nl-NL"/>
        </w:rPr>
        <w:t>5</w:t>
      </w:r>
      <w:r w:rsidRPr="0095638E">
        <w:rPr>
          <w:rFonts w:ascii="Times New Roman" w:hAnsi="Times New Roman"/>
          <w:sz w:val="28"/>
          <w:szCs w:val="28"/>
          <w:lang w:val="nl-NL"/>
        </w:rPr>
        <w:t>0.000 đồng/tháng.</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Nhân viên  thủ quỹ :            </w:t>
      </w:r>
      <w:r w:rsidRPr="0095638E">
        <w:rPr>
          <w:rFonts w:ascii="Times New Roman" w:hAnsi="Times New Roman"/>
          <w:sz w:val="28"/>
          <w:szCs w:val="28"/>
          <w:lang w:val="nl-NL"/>
        </w:rPr>
        <w:tab/>
      </w:r>
      <w:r w:rsidR="00696DBD" w:rsidRPr="0095638E">
        <w:rPr>
          <w:rFonts w:ascii="Times New Roman" w:hAnsi="Times New Roman"/>
          <w:sz w:val="28"/>
          <w:szCs w:val="28"/>
          <w:lang w:val="nl-NL"/>
        </w:rPr>
        <w:t xml:space="preserve">  </w:t>
      </w:r>
      <w:r w:rsidR="00987440" w:rsidRPr="0095638E">
        <w:rPr>
          <w:rFonts w:ascii="Times New Roman" w:hAnsi="Times New Roman"/>
          <w:sz w:val="28"/>
          <w:szCs w:val="28"/>
          <w:lang w:val="nl-NL"/>
        </w:rPr>
        <w:t xml:space="preserve">                </w:t>
      </w:r>
      <w:r w:rsidR="00696DBD" w:rsidRPr="0095638E">
        <w:rPr>
          <w:rFonts w:ascii="Times New Roman" w:hAnsi="Times New Roman"/>
          <w:sz w:val="28"/>
          <w:szCs w:val="28"/>
          <w:lang w:val="nl-NL"/>
        </w:rPr>
        <w:t xml:space="preserve">  25</w:t>
      </w:r>
      <w:r w:rsidRPr="0095638E">
        <w:rPr>
          <w:rFonts w:ascii="Times New Roman" w:hAnsi="Times New Roman"/>
          <w:sz w:val="28"/>
          <w:szCs w:val="28"/>
          <w:lang w:val="nl-NL"/>
        </w:rPr>
        <w:t>0.000 đồng/tháng.</w:t>
      </w:r>
    </w:p>
    <w:p w:rsidR="00D71554" w:rsidRPr="0095638E" w:rsidRDefault="00D71554" w:rsidP="00E164F4">
      <w:pPr>
        <w:spacing w:after="120"/>
        <w:ind w:firstLine="567"/>
        <w:jc w:val="both"/>
        <w:rPr>
          <w:rFonts w:ascii="Times New Roman" w:hAnsi="Times New Roman"/>
          <w:b/>
          <w:sz w:val="28"/>
          <w:szCs w:val="28"/>
          <w:lang w:val="nl-NL"/>
        </w:rPr>
      </w:pPr>
      <w:r w:rsidRPr="0095638E">
        <w:rPr>
          <w:rFonts w:ascii="Times New Roman" w:hAnsi="Times New Roman"/>
          <w:b/>
          <w:sz w:val="28"/>
          <w:szCs w:val="28"/>
          <w:lang w:val="nl-NL"/>
        </w:rPr>
        <w:t>* Ngoại huyện, trong tỉnh</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Cán bộ giáo viên và nhân viên mỗi lần đi công tác trong tỉnh trên 30 Km, đi về trong ngày được thanh toán tiền tàu xe: 50.000 đồng/vòng, phụ cấp </w:t>
      </w:r>
      <w:r w:rsidR="0024297E" w:rsidRPr="0095638E">
        <w:rPr>
          <w:rFonts w:ascii="Times New Roman" w:hAnsi="Times New Roman"/>
          <w:sz w:val="28"/>
          <w:szCs w:val="28"/>
          <w:lang w:val="nl-NL"/>
        </w:rPr>
        <w:t>công tác phí</w:t>
      </w:r>
      <w:r w:rsidR="00DC6AB0" w:rsidRPr="0095638E">
        <w:rPr>
          <w:rFonts w:ascii="Times New Roman" w:hAnsi="Times New Roman"/>
          <w:sz w:val="28"/>
          <w:szCs w:val="28"/>
          <w:lang w:val="nl-NL"/>
        </w:rPr>
        <w:t xml:space="preserve"> 5</w:t>
      </w:r>
      <w:r w:rsidRPr="0095638E">
        <w:rPr>
          <w:rFonts w:ascii="Times New Roman" w:hAnsi="Times New Roman"/>
          <w:sz w:val="28"/>
          <w:szCs w:val="28"/>
          <w:lang w:val="nl-NL"/>
        </w:rPr>
        <w:t>0.000đồng/ngày.</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Cán bộ giáo viên và nhân viên </w:t>
      </w:r>
      <w:r w:rsidR="0024297E" w:rsidRPr="0095638E">
        <w:rPr>
          <w:rFonts w:ascii="Times New Roman" w:hAnsi="Times New Roman"/>
          <w:sz w:val="28"/>
          <w:szCs w:val="28"/>
          <w:lang w:val="nl-NL"/>
        </w:rPr>
        <w:t xml:space="preserve">mỗi lần đi công tác trong tỉnh </w:t>
      </w:r>
      <w:r w:rsidRPr="0095638E">
        <w:rPr>
          <w:rFonts w:ascii="Times New Roman" w:hAnsi="Times New Roman"/>
          <w:sz w:val="28"/>
          <w:szCs w:val="28"/>
          <w:lang w:val="nl-NL"/>
        </w:rPr>
        <w:t xml:space="preserve">trên 30 Km ,từ 2 ngày liên tiếp trở </w:t>
      </w:r>
      <w:r w:rsidR="00820D53" w:rsidRPr="0095638E">
        <w:rPr>
          <w:rFonts w:ascii="Times New Roman" w:hAnsi="Times New Roman"/>
          <w:sz w:val="28"/>
          <w:szCs w:val="28"/>
          <w:lang w:val="nl-NL"/>
        </w:rPr>
        <w:t>lên được thanh toán tiền tàu xe</w:t>
      </w:r>
      <w:r w:rsidR="0095239A" w:rsidRPr="0095638E">
        <w:rPr>
          <w:rFonts w:ascii="Times New Roman" w:hAnsi="Times New Roman"/>
          <w:sz w:val="28"/>
          <w:szCs w:val="28"/>
          <w:lang w:val="nl-NL"/>
        </w:rPr>
        <w:t xml:space="preserve">: </w:t>
      </w:r>
      <w:r w:rsidRPr="0095638E">
        <w:rPr>
          <w:rFonts w:ascii="Times New Roman" w:hAnsi="Times New Roman"/>
          <w:sz w:val="28"/>
          <w:szCs w:val="28"/>
          <w:lang w:val="nl-NL"/>
        </w:rPr>
        <w:t xml:space="preserve">50.000 đồng /vòng, phụ cấp lưu trú 30.000đồng/ngày và khoán tiền thuê phòng ngủ: </w:t>
      </w:r>
      <w:r w:rsidR="001B346C" w:rsidRPr="0095638E">
        <w:rPr>
          <w:rFonts w:ascii="Times New Roman" w:hAnsi="Times New Roman"/>
          <w:sz w:val="28"/>
          <w:szCs w:val="28"/>
          <w:lang w:val="nl-NL"/>
        </w:rPr>
        <w:t>7</w:t>
      </w:r>
      <w:r w:rsidRPr="0095638E">
        <w:rPr>
          <w:rFonts w:ascii="Times New Roman" w:hAnsi="Times New Roman"/>
          <w:sz w:val="28"/>
          <w:szCs w:val="28"/>
          <w:lang w:val="nl-NL"/>
        </w:rPr>
        <w:t>0.000</w:t>
      </w:r>
      <w:r w:rsidR="00B92462" w:rsidRPr="0095638E">
        <w:rPr>
          <w:rFonts w:ascii="Times New Roman" w:hAnsi="Times New Roman"/>
          <w:sz w:val="28"/>
          <w:szCs w:val="28"/>
          <w:lang w:val="nl-NL"/>
        </w:rPr>
        <w:t>đồng/ngày (kèm theo chứng từ thuê phòng).</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Phải kèm theo giấy điều động công tác và giấy đi đường do thủ trưởng đơn vị cử đi có xác nhận của nơi đến công tác .</w:t>
      </w:r>
    </w:p>
    <w:p w:rsidR="00CE2CC7" w:rsidRPr="0095638E" w:rsidRDefault="00CE2CC7"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Cán bộ đi công tác nộ</w:t>
      </w:r>
      <w:r w:rsidR="0009129A" w:rsidRPr="0095638E">
        <w:rPr>
          <w:rFonts w:ascii="Times New Roman" w:hAnsi="Times New Roman"/>
          <w:sz w:val="28"/>
          <w:szCs w:val="28"/>
          <w:lang w:val="nl-NL"/>
        </w:rPr>
        <w:t>i huyện từ 10 km trở lên hổ trợ</w:t>
      </w:r>
      <w:r w:rsidRPr="0095638E">
        <w:rPr>
          <w:rFonts w:ascii="Times New Roman" w:hAnsi="Times New Roman"/>
          <w:sz w:val="28"/>
          <w:szCs w:val="28"/>
          <w:lang w:val="nl-NL"/>
        </w:rPr>
        <w:t xml:space="preserve">: 30.000đ/ lượt </w:t>
      </w:r>
    </w:p>
    <w:p w:rsidR="00D71554" w:rsidRPr="0095638E" w:rsidRDefault="00D71554" w:rsidP="00E164F4">
      <w:pPr>
        <w:spacing w:after="120"/>
        <w:ind w:firstLine="567"/>
        <w:jc w:val="both"/>
        <w:rPr>
          <w:rFonts w:ascii="Times New Roman" w:hAnsi="Times New Roman"/>
          <w:b/>
          <w:sz w:val="28"/>
          <w:szCs w:val="28"/>
          <w:lang w:val="nl-NL"/>
        </w:rPr>
      </w:pPr>
      <w:r w:rsidRPr="0095638E">
        <w:rPr>
          <w:rFonts w:ascii="Times New Roman" w:hAnsi="Times New Roman"/>
          <w:b/>
          <w:sz w:val="28"/>
          <w:szCs w:val="28"/>
          <w:lang w:val="nl-NL"/>
        </w:rPr>
        <w:t>* Ngoài tỉnh</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Công tác phí ngoại tỉnh, công tác nước ngoài được thanh toán theo quy định hiện hành của Nhà nước.</w:t>
      </w:r>
    </w:p>
    <w:p w:rsidR="0076171F" w:rsidRPr="0095638E" w:rsidRDefault="0076171F" w:rsidP="00E164F4">
      <w:pPr>
        <w:spacing w:before="120"/>
        <w:ind w:firstLine="720"/>
        <w:jc w:val="both"/>
        <w:rPr>
          <w:rFonts w:ascii="Times New Roman" w:hAnsi="Times New Roman"/>
          <w:iCs/>
          <w:sz w:val="28"/>
          <w:szCs w:val="28"/>
          <w:lang w:val="nl-NL"/>
        </w:rPr>
      </w:pPr>
      <w:r w:rsidRPr="0095638E">
        <w:rPr>
          <w:rFonts w:ascii="Times New Roman" w:hAnsi="Times New Roman"/>
          <w:iCs/>
          <w:sz w:val="28"/>
          <w:szCs w:val="28"/>
          <w:lang w:val="nl-NL"/>
        </w:rPr>
        <w:t>Tiền tàu xe: theo giá vé thực tế.</w:t>
      </w:r>
    </w:p>
    <w:p w:rsidR="0076171F" w:rsidRPr="0095638E" w:rsidRDefault="0076171F" w:rsidP="00E164F4">
      <w:pPr>
        <w:spacing w:before="120"/>
        <w:ind w:left="720"/>
        <w:jc w:val="both"/>
        <w:rPr>
          <w:rFonts w:ascii="Times New Roman" w:hAnsi="Times New Roman"/>
          <w:iCs/>
          <w:sz w:val="28"/>
          <w:szCs w:val="28"/>
          <w:lang w:val="nl-NL"/>
        </w:rPr>
      </w:pPr>
      <w:r w:rsidRPr="0095638E">
        <w:rPr>
          <w:rFonts w:ascii="Times New Roman" w:hAnsi="Times New Roman"/>
          <w:iCs/>
          <w:sz w:val="28"/>
          <w:szCs w:val="28"/>
          <w:lang w:val="nl-NL"/>
        </w:rPr>
        <w:t>Phụ cấp lưu trú:  200.000 đồng/ngày.</w:t>
      </w:r>
    </w:p>
    <w:p w:rsidR="0076171F" w:rsidRPr="0095638E" w:rsidRDefault="0076171F" w:rsidP="00E164F4">
      <w:pPr>
        <w:spacing w:before="120"/>
        <w:ind w:left="720"/>
        <w:jc w:val="both"/>
        <w:rPr>
          <w:rFonts w:ascii="Times New Roman" w:hAnsi="Times New Roman"/>
          <w:iCs/>
          <w:sz w:val="28"/>
          <w:szCs w:val="28"/>
          <w:lang w:val="nl-NL"/>
        </w:rPr>
      </w:pPr>
      <w:r w:rsidRPr="0095638E">
        <w:rPr>
          <w:rFonts w:ascii="Times New Roman" w:hAnsi="Times New Roman"/>
          <w:iCs/>
          <w:sz w:val="28"/>
          <w:szCs w:val="28"/>
          <w:lang w:val="nl-NL"/>
        </w:rPr>
        <w:t xml:space="preserve">Tiền thuê phòng: </w:t>
      </w:r>
    </w:p>
    <w:p w:rsidR="0076171F" w:rsidRPr="0095638E" w:rsidRDefault="0076171F" w:rsidP="00E164F4">
      <w:pPr>
        <w:spacing w:before="120"/>
        <w:jc w:val="both"/>
        <w:rPr>
          <w:rFonts w:ascii="Times New Roman" w:hAnsi="Times New Roman"/>
          <w:iCs/>
          <w:sz w:val="28"/>
          <w:szCs w:val="28"/>
          <w:lang w:val="nl-NL"/>
        </w:rPr>
      </w:pPr>
      <w:r w:rsidRPr="0095638E">
        <w:rPr>
          <w:rFonts w:ascii="Times New Roman" w:hAnsi="Times New Roman"/>
          <w:iCs/>
          <w:sz w:val="28"/>
          <w:szCs w:val="28"/>
          <w:lang w:val="nl-NL"/>
        </w:rPr>
        <w:t xml:space="preserve">          Đi công tác tại Hà Nội, TP Hồ Chí Minh khoán 250.000 đồng/người/ngày.</w:t>
      </w:r>
    </w:p>
    <w:p w:rsidR="0076171F" w:rsidRPr="0095638E" w:rsidRDefault="0076171F" w:rsidP="00E164F4">
      <w:pPr>
        <w:spacing w:before="120"/>
        <w:ind w:left="720"/>
        <w:jc w:val="both"/>
        <w:rPr>
          <w:rFonts w:ascii="Times New Roman" w:hAnsi="Times New Roman"/>
          <w:iCs/>
          <w:sz w:val="28"/>
          <w:szCs w:val="28"/>
          <w:lang w:val="nl-NL"/>
        </w:rPr>
      </w:pPr>
      <w:r w:rsidRPr="0095638E">
        <w:rPr>
          <w:rFonts w:ascii="Times New Roman" w:hAnsi="Times New Roman"/>
          <w:iCs/>
          <w:sz w:val="28"/>
          <w:szCs w:val="28"/>
          <w:lang w:val="nl-NL"/>
        </w:rPr>
        <w:t>Đi công tác tại các Thành phố còn lại khoán 200.000 đồng/người/ngày.</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Đi phương tiện máy bay và phương tiện tàu lửa vé nằm mà công việc cấp bách thì do Hiệu trưởng quyết định.</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Trong quá trình công tác, nếu xét thấy cần thiết phải đi phương tiện taxi để giao dịch công tác phải trình Hiệu trưởng xem xét phê duyệt trước khi đi công tác và được thanh toán theo thực tế.</w:t>
      </w:r>
    </w:p>
    <w:p w:rsidR="00D71554" w:rsidRPr="0095638E" w:rsidRDefault="00D7155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Điều kiện thanh toán phải có bảng kê ghi rõ ràng ngày tháng, đoạn đường nơi đi và nơi đến, có hoá đơn hoặc biên lai thu tiền hợp lệ.</w:t>
      </w:r>
    </w:p>
    <w:p w:rsidR="003C5811" w:rsidRPr="0095638E" w:rsidRDefault="00D91195" w:rsidP="00E164F4">
      <w:pPr>
        <w:spacing w:after="120"/>
        <w:ind w:firstLine="567"/>
        <w:jc w:val="both"/>
        <w:rPr>
          <w:rFonts w:ascii="Times New Roman" w:hAnsi="Times New Roman"/>
          <w:b/>
          <w:sz w:val="28"/>
          <w:szCs w:val="28"/>
          <w:lang w:val="nl-NL"/>
        </w:rPr>
      </w:pPr>
      <w:r w:rsidRPr="0095638E">
        <w:rPr>
          <w:rFonts w:ascii="Times New Roman" w:hAnsi="Times New Roman"/>
          <w:b/>
          <w:sz w:val="28"/>
          <w:szCs w:val="28"/>
          <w:lang w:val="nl-NL"/>
        </w:rPr>
        <w:t>7</w:t>
      </w:r>
      <w:r w:rsidR="003C5811" w:rsidRPr="0095638E">
        <w:rPr>
          <w:rFonts w:ascii="Times New Roman" w:hAnsi="Times New Roman"/>
          <w:b/>
          <w:sz w:val="28"/>
          <w:szCs w:val="28"/>
          <w:lang w:val="nl-NL"/>
        </w:rPr>
        <w:t>. Các khoản chi nghiệp vụ chuyên môn:</w:t>
      </w:r>
    </w:p>
    <w:p w:rsidR="003C5811" w:rsidRPr="0095638E" w:rsidRDefault="003C5811"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lastRenderedPageBreak/>
        <w:t>- Chi mua hàng hóa vật tư, chi làm đồ dùng dạy ho</w:t>
      </w:r>
      <w:r w:rsidR="004E15E6" w:rsidRPr="0095638E">
        <w:rPr>
          <w:rFonts w:ascii="Times New Roman" w:hAnsi="Times New Roman"/>
          <w:sz w:val="28"/>
          <w:szCs w:val="28"/>
          <w:lang w:val="nl-NL"/>
        </w:rPr>
        <w:t>̣c áp dụng lâu dài có kết quả (</w:t>
      </w:r>
      <w:r w:rsidRPr="0095638E">
        <w:rPr>
          <w:rFonts w:ascii="Times New Roman" w:hAnsi="Times New Roman"/>
          <w:sz w:val="28"/>
          <w:szCs w:val="28"/>
          <w:lang w:val="nl-NL"/>
        </w:rPr>
        <w:t xml:space="preserve">đồ dùng dạy học sau khi dạy xong đưa vào dùng chung) khoán </w:t>
      </w:r>
      <w:r w:rsidR="009847CF" w:rsidRPr="0095638E">
        <w:rPr>
          <w:rFonts w:ascii="Times New Roman" w:hAnsi="Times New Roman"/>
          <w:sz w:val="28"/>
          <w:szCs w:val="28"/>
          <w:lang w:val="nl-NL"/>
        </w:rPr>
        <w:t>15</w:t>
      </w:r>
      <w:r w:rsidRPr="0095638E">
        <w:rPr>
          <w:rFonts w:ascii="Times New Roman" w:hAnsi="Times New Roman"/>
          <w:sz w:val="28"/>
          <w:szCs w:val="28"/>
          <w:lang w:val="nl-NL"/>
        </w:rPr>
        <w:t>0.000 đồng/ đồ dùng. Trang thiết bị cho chuyên môn, ấn chỉ tài liệu là các khoản chi thường xuyên cho công tác giảng dạy, hoạt động chuyên môn nghiệp vụ. Các khoản này đơn vị sẽ mua và cấp phát theo yêu cầu sử dụng của các tổ, nhóm chuyên môn.</w:t>
      </w:r>
    </w:p>
    <w:p w:rsidR="003C5811" w:rsidRPr="0095638E" w:rsidRDefault="003C5811" w:rsidP="00E164F4">
      <w:pPr>
        <w:spacing w:after="120"/>
        <w:ind w:firstLine="567"/>
        <w:jc w:val="both"/>
        <w:rPr>
          <w:rFonts w:ascii="VNI-Times" w:hAnsi="VNI-Times"/>
          <w:sz w:val="28"/>
          <w:szCs w:val="28"/>
          <w:lang w:val="nl-NL"/>
        </w:rPr>
      </w:pPr>
      <w:r w:rsidRPr="0095638E">
        <w:rPr>
          <w:rFonts w:ascii="Times New Roman" w:hAnsi="Times New Roman"/>
          <w:sz w:val="28"/>
          <w:szCs w:val="28"/>
          <w:lang w:val="nl-NL"/>
        </w:rPr>
        <w:t>- Bộ phận văn phòng tập hợp dự trù kinh phí của các tổ trình lãnh đạo phê duyệt mua và cấp phát theo nhu cầu sử dụng của các tổ và mở sổ theo dõi</w:t>
      </w:r>
      <w:r w:rsidRPr="0095638E">
        <w:rPr>
          <w:sz w:val="28"/>
          <w:szCs w:val="28"/>
          <w:lang w:val="nl-NL"/>
        </w:rPr>
        <w:t>.</w:t>
      </w:r>
    </w:p>
    <w:p w:rsidR="003C5811" w:rsidRPr="0095638E" w:rsidRDefault="003C5811"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Thanh toán theo hóa đơn thực tế, chứng từ phải hợp lệ, hợp pháp.</w:t>
      </w:r>
    </w:p>
    <w:p w:rsidR="003C5811" w:rsidRPr="0095638E" w:rsidRDefault="003C5811"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Hoạt động chuyên môn phải có kế hoạch phê duyệt.</w:t>
      </w:r>
    </w:p>
    <w:p w:rsidR="003C5811" w:rsidRPr="0095638E" w:rsidRDefault="003C5811"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Khoán tiền in </w:t>
      </w:r>
      <w:r w:rsidR="004B5C7A" w:rsidRPr="0095638E">
        <w:rPr>
          <w:rFonts w:ascii="Times New Roman" w:hAnsi="Times New Roman"/>
          <w:sz w:val="28"/>
          <w:szCs w:val="28"/>
          <w:lang w:val="nl-NL"/>
        </w:rPr>
        <w:t>hồ sơ đối với giáo viên</w:t>
      </w:r>
      <w:r w:rsidR="006E5FAA" w:rsidRPr="0095638E">
        <w:rPr>
          <w:rFonts w:ascii="Times New Roman" w:hAnsi="Times New Roman"/>
          <w:sz w:val="28"/>
          <w:szCs w:val="28"/>
          <w:lang w:val="nl-NL"/>
        </w:rPr>
        <w:t>: 7</w:t>
      </w:r>
      <w:r w:rsidR="0024297E" w:rsidRPr="0095638E">
        <w:rPr>
          <w:rFonts w:ascii="Times New Roman" w:hAnsi="Times New Roman"/>
          <w:sz w:val="28"/>
          <w:szCs w:val="28"/>
          <w:lang w:val="nl-NL"/>
        </w:rPr>
        <w:t>0.000 đồng</w:t>
      </w:r>
      <w:r w:rsidR="00EB7D32" w:rsidRPr="0095638E">
        <w:rPr>
          <w:rFonts w:ascii="Times New Roman" w:hAnsi="Times New Roman"/>
          <w:sz w:val="28"/>
          <w:szCs w:val="28"/>
          <w:lang w:val="nl-NL"/>
        </w:rPr>
        <w:t>/học kỳ.</w:t>
      </w:r>
    </w:p>
    <w:p w:rsidR="003C5811" w:rsidRPr="0095638E" w:rsidRDefault="003C5811"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Khoán tiền vật tư chuyên môn (bút, phấn, giấy bao): </w:t>
      </w:r>
      <w:r w:rsidR="009918D4" w:rsidRPr="0095638E">
        <w:rPr>
          <w:rFonts w:ascii="Times New Roman" w:hAnsi="Times New Roman"/>
          <w:sz w:val="28"/>
          <w:szCs w:val="28"/>
          <w:lang w:val="nl-NL"/>
        </w:rPr>
        <w:t>4</w:t>
      </w:r>
      <w:r w:rsidRPr="0095638E">
        <w:rPr>
          <w:rFonts w:ascii="Times New Roman" w:hAnsi="Times New Roman"/>
          <w:sz w:val="28"/>
          <w:szCs w:val="28"/>
          <w:lang w:val="nl-NL"/>
        </w:rPr>
        <w:t>0.000đ/giáo viên/học kỳ.</w:t>
      </w:r>
    </w:p>
    <w:p w:rsidR="003C5811" w:rsidRPr="0095638E" w:rsidRDefault="003C5811"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Nhà trường khoán cho mỗi t</w:t>
      </w:r>
      <w:r w:rsidR="0054517A" w:rsidRPr="0095638E">
        <w:rPr>
          <w:rFonts w:ascii="Times New Roman" w:hAnsi="Times New Roman"/>
          <w:sz w:val="28"/>
          <w:szCs w:val="28"/>
          <w:lang w:val="nl-NL"/>
        </w:rPr>
        <w:t xml:space="preserve">ổ: </w:t>
      </w:r>
      <w:r w:rsidRPr="0095638E">
        <w:rPr>
          <w:rFonts w:ascii="Times New Roman" w:hAnsi="Times New Roman"/>
          <w:sz w:val="28"/>
          <w:szCs w:val="28"/>
          <w:lang w:val="nl-NL"/>
        </w:rPr>
        <w:t xml:space="preserve">200.000đồng/năm/tổ để </w:t>
      </w:r>
      <w:r w:rsidR="00987477" w:rsidRPr="0095638E">
        <w:rPr>
          <w:rFonts w:ascii="Times New Roman" w:hAnsi="Times New Roman"/>
          <w:sz w:val="28"/>
          <w:szCs w:val="28"/>
          <w:lang w:val="nl-NL"/>
        </w:rPr>
        <w:t>in ấn</w:t>
      </w:r>
      <w:r w:rsidRPr="0095638E">
        <w:rPr>
          <w:rFonts w:ascii="Times New Roman" w:hAnsi="Times New Roman"/>
          <w:sz w:val="28"/>
          <w:szCs w:val="28"/>
          <w:lang w:val="nl-NL"/>
        </w:rPr>
        <w:t xml:space="preserve"> hồ sơ tổ, nhà trường trang bị hồ sơ cho tổ.</w:t>
      </w:r>
    </w:p>
    <w:p w:rsidR="00EC58FF" w:rsidRPr="0095638E" w:rsidRDefault="00EC58FF" w:rsidP="00E164F4">
      <w:pPr>
        <w:spacing w:after="120"/>
        <w:ind w:firstLine="567"/>
        <w:jc w:val="both"/>
        <w:rPr>
          <w:rFonts w:ascii="Times New Roman" w:hAnsi="Times New Roman"/>
          <w:sz w:val="28"/>
          <w:szCs w:val="28"/>
          <w:lang w:val="nl-NL"/>
        </w:rPr>
      </w:pPr>
      <w:bookmarkStart w:id="0" w:name="_GoBack"/>
      <w:bookmarkEnd w:id="0"/>
      <w:r w:rsidRPr="0095638E">
        <w:rPr>
          <w:rFonts w:ascii="Times New Roman" w:hAnsi="Times New Roman"/>
          <w:sz w:val="28"/>
          <w:szCs w:val="28"/>
          <w:lang w:val="nl-NL"/>
        </w:rPr>
        <w:t>- Chi hỗ trợ nước uống tham gia học chính trị hè trong năm</w:t>
      </w:r>
      <w:r w:rsidR="00017F89" w:rsidRPr="0095638E">
        <w:rPr>
          <w:rFonts w:ascii="Times New Roman" w:hAnsi="Times New Roman"/>
          <w:sz w:val="28"/>
          <w:szCs w:val="28"/>
          <w:lang w:val="nl-NL"/>
        </w:rPr>
        <w:t xml:space="preserve"> tùy theo ki</w:t>
      </w:r>
      <w:r w:rsidR="00256339" w:rsidRPr="0095638E">
        <w:rPr>
          <w:rFonts w:ascii="Times New Roman" w:hAnsi="Times New Roman"/>
          <w:sz w:val="28"/>
          <w:szCs w:val="28"/>
          <w:lang w:val="nl-NL"/>
        </w:rPr>
        <w:t>nh phí tiết kiệm của nhà trường.</w:t>
      </w:r>
    </w:p>
    <w:p w:rsidR="003C5811" w:rsidRPr="0095638E" w:rsidRDefault="003C5811" w:rsidP="00E164F4">
      <w:pPr>
        <w:spacing w:after="120"/>
        <w:ind w:firstLine="567"/>
        <w:jc w:val="both"/>
        <w:rPr>
          <w:rFonts w:ascii="Times New Roman" w:hAnsi="Times New Roman"/>
          <w:sz w:val="28"/>
          <w:szCs w:val="28"/>
        </w:rPr>
      </w:pPr>
      <w:r w:rsidRPr="0095638E">
        <w:rPr>
          <w:rFonts w:ascii="Times New Roman" w:hAnsi="Times New Roman"/>
          <w:sz w:val="28"/>
          <w:szCs w:val="28"/>
        </w:rPr>
        <w:t>a</w:t>
      </w:r>
      <w:r w:rsidR="0024297E" w:rsidRPr="0095638E">
        <w:rPr>
          <w:rFonts w:ascii="Times New Roman" w:hAnsi="Times New Roman"/>
          <w:sz w:val="28"/>
          <w:szCs w:val="28"/>
        </w:rPr>
        <w:t>)</w:t>
      </w:r>
      <w:r w:rsidRPr="0095638E">
        <w:rPr>
          <w:rFonts w:ascii="Times New Roman" w:hAnsi="Times New Roman"/>
          <w:sz w:val="28"/>
          <w:szCs w:val="28"/>
        </w:rPr>
        <w:t xml:space="preserve"> Chi tham dự thi các cấp.</w:t>
      </w:r>
    </w:p>
    <w:p w:rsidR="003C5811" w:rsidRPr="0095638E" w:rsidRDefault="003C5811" w:rsidP="00E164F4">
      <w:pPr>
        <w:spacing w:after="120"/>
        <w:ind w:firstLine="567"/>
        <w:jc w:val="both"/>
        <w:rPr>
          <w:rFonts w:ascii="Times New Roman" w:hAnsi="Times New Roman"/>
          <w:sz w:val="28"/>
          <w:szCs w:val="28"/>
        </w:rPr>
      </w:pPr>
      <w:r w:rsidRPr="0095638E">
        <w:rPr>
          <w:rFonts w:ascii="Times New Roman" w:hAnsi="Times New Roman"/>
          <w:sz w:val="28"/>
          <w:szCs w:val="28"/>
        </w:rPr>
        <w:t>- Tham gia thi giáo án, đồ dùng dạy học, văn nghệ, TDTT và các hội thi về chuyên môn: Từ 100.000 đến 200.000đồng/lần/giáo viên (do huyện, tỉnh ngành tổ chức)</w:t>
      </w:r>
    </w:p>
    <w:p w:rsidR="003C5811" w:rsidRPr="0095638E" w:rsidRDefault="003C5811" w:rsidP="00E164F4">
      <w:pPr>
        <w:spacing w:after="120"/>
        <w:ind w:firstLine="567"/>
        <w:jc w:val="both"/>
        <w:rPr>
          <w:rFonts w:ascii="Times New Roman" w:hAnsi="Times New Roman"/>
          <w:sz w:val="28"/>
          <w:szCs w:val="28"/>
        </w:rPr>
      </w:pPr>
      <w:r w:rsidRPr="0095638E">
        <w:rPr>
          <w:rFonts w:ascii="Times New Roman" w:hAnsi="Times New Roman"/>
          <w:sz w:val="28"/>
          <w:szCs w:val="28"/>
        </w:rPr>
        <w:t xml:space="preserve">- Tham gia dự thi giáo viên dạy giỏi cấp huyện: Không quá </w:t>
      </w:r>
      <w:r w:rsidR="003B78A3" w:rsidRPr="0095638E">
        <w:rPr>
          <w:rFonts w:ascii="Times New Roman" w:hAnsi="Times New Roman"/>
          <w:sz w:val="28"/>
          <w:szCs w:val="28"/>
        </w:rPr>
        <w:t>25</w:t>
      </w:r>
      <w:r w:rsidRPr="0095638E">
        <w:rPr>
          <w:rFonts w:ascii="Times New Roman" w:hAnsi="Times New Roman"/>
          <w:sz w:val="28"/>
          <w:szCs w:val="28"/>
        </w:rPr>
        <w:t>0.000đồng/</w:t>
      </w:r>
      <w:r w:rsidR="00153664" w:rsidRPr="0095638E">
        <w:rPr>
          <w:rFonts w:ascii="Times New Roman" w:hAnsi="Times New Roman"/>
          <w:sz w:val="28"/>
          <w:szCs w:val="28"/>
        </w:rPr>
        <w:t>Hội thi</w:t>
      </w:r>
      <w:r w:rsidRPr="0095638E">
        <w:rPr>
          <w:rFonts w:ascii="Times New Roman" w:hAnsi="Times New Roman"/>
          <w:sz w:val="28"/>
          <w:szCs w:val="28"/>
        </w:rPr>
        <w:t>/giáo viên</w:t>
      </w:r>
    </w:p>
    <w:p w:rsidR="00153664" w:rsidRPr="0095638E" w:rsidRDefault="00153664" w:rsidP="00E164F4">
      <w:pPr>
        <w:spacing w:after="120"/>
        <w:ind w:firstLine="567"/>
        <w:jc w:val="both"/>
        <w:rPr>
          <w:rFonts w:ascii="Times New Roman" w:hAnsi="Times New Roman"/>
          <w:sz w:val="28"/>
          <w:szCs w:val="28"/>
        </w:rPr>
      </w:pPr>
      <w:r w:rsidRPr="0095638E">
        <w:rPr>
          <w:rFonts w:ascii="Times New Roman" w:hAnsi="Times New Roman"/>
          <w:sz w:val="28"/>
          <w:szCs w:val="28"/>
        </w:rPr>
        <w:t>- Tham gia dự thi giáo viê</w:t>
      </w:r>
      <w:r w:rsidR="00823DBF" w:rsidRPr="0095638E">
        <w:rPr>
          <w:rFonts w:ascii="Times New Roman" w:hAnsi="Times New Roman"/>
          <w:sz w:val="28"/>
          <w:szCs w:val="28"/>
        </w:rPr>
        <w:t xml:space="preserve">n dạy giỏi cấp tỉnh: Không quá  </w:t>
      </w:r>
      <w:r w:rsidR="006E5FAA" w:rsidRPr="0095638E">
        <w:rPr>
          <w:rFonts w:ascii="Times New Roman" w:hAnsi="Times New Roman"/>
          <w:sz w:val="28"/>
          <w:szCs w:val="28"/>
        </w:rPr>
        <w:t>35</w:t>
      </w:r>
      <w:r w:rsidRPr="0095638E">
        <w:rPr>
          <w:rFonts w:ascii="Times New Roman" w:hAnsi="Times New Roman"/>
          <w:sz w:val="28"/>
          <w:szCs w:val="28"/>
        </w:rPr>
        <w:t>0.000đồng/Hội thi/giáo viên</w:t>
      </w:r>
    </w:p>
    <w:p w:rsidR="006112D2" w:rsidRPr="0095638E" w:rsidRDefault="006112D2" w:rsidP="00E164F4">
      <w:pPr>
        <w:spacing w:after="120"/>
        <w:ind w:firstLine="567"/>
        <w:jc w:val="both"/>
        <w:rPr>
          <w:rFonts w:ascii="Times New Roman" w:hAnsi="Times New Roman"/>
          <w:sz w:val="28"/>
          <w:szCs w:val="28"/>
        </w:rPr>
      </w:pPr>
      <w:r w:rsidRPr="0095638E">
        <w:rPr>
          <w:rFonts w:ascii="Times New Roman" w:hAnsi="Times New Roman"/>
          <w:sz w:val="28"/>
          <w:szCs w:val="28"/>
        </w:rPr>
        <w:t xml:space="preserve">- Học sinh </w:t>
      </w:r>
      <w:r w:rsidR="00AF47DE" w:rsidRPr="0095638E">
        <w:rPr>
          <w:rFonts w:ascii="Times New Roman" w:hAnsi="Times New Roman"/>
          <w:sz w:val="28"/>
          <w:szCs w:val="28"/>
        </w:rPr>
        <w:t xml:space="preserve">tham </w:t>
      </w:r>
      <w:r w:rsidRPr="0095638E">
        <w:rPr>
          <w:rFonts w:ascii="Times New Roman" w:hAnsi="Times New Roman"/>
          <w:sz w:val="28"/>
          <w:szCs w:val="28"/>
        </w:rPr>
        <w:t xml:space="preserve">dự </w:t>
      </w:r>
      <w:r w:rsidR="00AF47DE" w:rsidRPr="0095638E">
        <w:rPr>
          <w:rFonts w:ascii="Times New Roman" w:hAnsi="Times New Roman"/>
          <w:sz w:val="28"/>
          <w:szCs w:val="28"/>
        </w:rPr>
        <w:t>các hội thi</w:t>
      </w:r>
      <w:r w:rsidR="004B5C7A" w:rsidRPr="0095638E">
        <w:rPr>
          <w:rFonts w:ascii="Times New Roman" w:hAnsi="Times New Roman"/>
          <w:sz w:val="28"/>
          <w:szCs w:val="28"/>
        </w:rPr>
        <w:t xml:space="preserve"> </w:t>
      </w:r>
      <w:r w:rsidR="004136BC" w:rsidRPr="0095638E">
        <w:rPr>
          <w:rFonts w:ascii="Times New Roman" w:hAnsi="Times New Roman"/>
          <w:sz w:val="28"/>
          <w:szCs w:val="28"/>
        </w:rPr>
        <w:t xml:space="preserve">tại cụm, tại thị trấn </w:t>
      </w:r>
      <w:r w:rsidRPr="0095638E">
        <w:rPr>
          <w:rFonts w:ascii="Times New Roman" w:hAnsi="Times New Roman"/>
          <w:sz w:val="28"/>
          <w:szCs w:val="28"/>
        </w:rPr>
        <w:t xml:space="preserve">Phong Điền 40.000 đồng và tại Huế 100.000đồng/học sinh (tiền ăn, nước uống). Giáo viên dẫn học sinh đi thi </w:t>
      </w:r>
      <w:r w:rsidR="00E4684D" w:rsidRPr="0095638E">
        <w:rPr>
          <w:rFonts w:ascii="Times New Roman" w:hAnsi="Times New Roman"/>
          <w:sz w:val="28"/>
          <w:szCs w:val="28"/>
        </w:rPr>
        <w:t>hỗ trợ 40.000đồng/GV</w:t>
      </w:r>
      <w:r w:rsidR="0009129A" w:rsidRPr="0095638E">
        <w:rPr>
          <w:rFonts w:ascii="Times New Roman" w:hAnsi="Times New Roman"/>
          <w:sz w:val="28"/>
          <w:szCs w:val="28"/>
        </w:rPr>
        <w:t>(Không thanh toán công tá  phí)</w:t>
      </w:r>
      <w:r w:rsidR="00492FD5" w:rsidRPr="0095638E">
        <w:rPr>
          <w:rFonts w:ascii="Times New Roman" w:hAnsi="Times New Roman"/>
          <w:sz w:val="28"/>
          <w:szCs w:val="28"/>
        </w:rPr>
        <w:t>.</w:t>
      </w:r>
    </w:p>
    <w:p w:rsidR="003C5811" w:rsidRPr="0095638E" w:rsidRDefault="003C5811" w:rsidP="00E164F4">
      <w:pPr>
        <w:spacing w:after="120"/>
        <w:ind w:firstLine="567"/>
        <w:jc w:val="both"/>
        <w:rPr>
          <w:rFonts w:ascii="Times New Roman" w:hAnsi="Times New Roman"/>
          <w:sz w:val="28"/>
          <w:szCs w:val="28"/>
        </w:rPr>
      </w:pPr>
      <w:r w:rsidRPr="0095638E">
        <w:rPr>
          <w:rFonts w:ascii="Times New Roman" w:hAnsi="Times New Roman"/>
          <w:sz w:val="28"/>
          <w:szCs w:val="28"/>
        </w:rPr>
        <w:t>b</w:t>
      </w:r>
      <w:r w:rsidR="0024297E" w:rsidRPr="0095638E">
        <w:rPr>
          <w:rFonts w:ascii="Times New Roman" w:hAnsi="Times New Roman"/>
          <w:sz w:val="28"/>
          <w:szCs w:val="28"/>
        </w:rPr>
        <w:t>)</w:t>
      </w:r>
      <w:r w:rsidRPr="0095638E">
        <w:rPr>
          <w:rFonts w:ascii="Times New Roman" w:hAnsi="Times New Roman"/>
          <w:sz w:val="28"/>
          <w:szCs w:val="28"/>
        </w:rPr>
        <w:t xml:space="preserve"> Chi tổ chức hoạt động ngoại khoá, hoạt động văn nghệ, TDTT…</w:t>
      </w:r>
    </w:p>
    <w:p w:rsidR="003C5811" w:rsidRPr="0095638E" w:rsidRDefault="003C5811" w:rsidP="00E164F4">
      <w:pPr>
        <w:spacing w:after="120"/>
        <w:ind w:firstLine="567"/>
        <w:jc w:val="both"/>
        <w:rPr>
          <w:rFonts w:ascii="Times New Roman" w:hAnsi="Times New Roman"/>
          <w:sz w:val="28"/>
          <w:szCs w:val="28"/>
        </w:rPr>
      </w:pPr>
      <w:r w:rsidRPr="0095638E">
        <w:rPr>
          <w:rFonts w:ascii="Times New Roman" w:hAnsi="Times New Roman"/>
          <w:sz w:val="28"/>
          <w:szCs w:val="28"/>
        </w:rPr>
        <w:t>- Các hoạt động phải lập dự trù kinh phí (kèm theo danh sách học sinh và CBGV tham gia) được Hiệu trưởng phê duyệt trước khi thực hiện.</w:t>
      </w:r>
    </w:p>
    <w:p w:rsidR="003630BD" w:rsidRPr="0095638E" w:rsidRDefault="00D91195"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t>8</w:t>
      </w:r>
      <w:r w:rsidR="00220EFF" w:rsidRPr="0095638E">
        <w:rPr>
          <w:rFonts w:ascii="Times New Roman" w:hAnsi="Times New Roman"/>
          <w:b/>
          <w:bCs/>
          <w:iCs/>
          <w:sz w:val="28"/>
          <w:szCs w:val="28"/>
          <w:lang w:val="nl-NL"/>
        </w:rPr>
        <w:t>.</w:t>
      </w:r>
      <w:r w:rsidR="00D03D0D" w:rsidRPr="0095638E">
        <w:rPr>
          <w:rFonts w:ascii="Times New Roman" w:hAnsi="Times New Roman"/>
          <w:b/>
          <w:bCs/>
          <w:iCs/>
          <w:sz w:val="28"/>
          <w:szCs w:val="28"/>
          <w:lang w:val="nl-NL"/>
        </w:rPr>
        <w:t xml:space="preserve"> Sửa chữa thường xuyên tài sản</w:t>
      </w:r>
    </w:p>
    <w:p w:rsidR="00703914" w:rsidRPr="0095638E" w:rsidRDefault="0070391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Chi mua sắm các loại thiết bị cần thiết để phục vụ chuyên môn đảm bảo theo quy định của nhà nước trên tinh thần tiết kiệm.</w:t>
      </w:r>
    </w:p>
    <w:p w:rsidR="00703914" w:rsidRPr="0095638E" w:rsidRDefault="00703914"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Chi sữa chữa nhà cửa, đồ dùng dạy học, máy móc thiết bị phục vụ công tác giảng dạy và học tập. Sữa chữa nhỏ TSCĐ phải có bảng dự trù kinh phí chi tiết, thủ trưởng đơn vị phê duyệt và thanh toán có hoá đơn chứng từ hợp lệ, hợp pháp.</w:t>
      </w:r>
    </w:p>
    <w:p w:rsidR="003630BD" w:rsidRPr="0095638E" w:rsidRDefault="00703914"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Sữa chữa máy vi tính,</w:t>
      </w:r>
      <w:r w:rsidR="008212B5" w:rsidRPr="0095638E">
        <w:rPr>
          <w:rFonts w:ascii="Times New Roman" w:hAnsi="Times New Roman"/>
          <w:iCs/>
          <w:sz w:val="28"/>
          <w:szCs w:val="28"/>
          <w:lang w:val="nl-NL"/>
        </w:rPr>
        <w:t xml:space="preserve"> thiết bị văn phòng..</w:t>
      </w:r>
      <w:r w:rsidR="003774DB" w:rsidRPr="0095638E">
        <w:rPr>
          <w:rFonts w:ascii="Times New Roman" w:hAnsi="Times New Roman"/>
          <w:iCs/>
          <w:sz w:val="28"/>
          <w:szCs w:val="28"/>
          <w:lang w:val="nl-NL"/>
        </w:rPr>
        <w:t>..</w:t>
      </w:r>
      <w:r w:rsidR="003630BD" w:rsidRPr="0095638E">
        <w:rPr>
          <w:rFonts w:ascii="Times New Roman" w:hAnsi="Times New Roman"/>
          <w:iCs/>
          <w:sz w:val="28"/>
          <w:szCs w:val="28"/>
          <w:lang w:val="nl-NL"/>
        </w:rPr>
        <w:t xml:space="preserve"> Khi có hư hỏng lập kế hoạch dự trù đề xuất lãnh đạo phê duyệt cho sửa chữa kịp thời phục vụ công tác </w:t>
      </w:r>
      <w:r w:rsidRPr="0095638E">
        <w:rPr>
          <w:rFonts w:ascii="Times New Roman" w:hAnsi="Times New Roman"/>
          <w:iCs/>
          <w:sz w:val="28"/>
          <w:szCs w:val="28"/>
          <w:lang w:val="nl-NL"/>
        </w:rPr>
        <w:t>chuyên môn</w:t>
      </w:r>
      <w:r w:rsidR="003630BD" w:rsidRPr="0095638E">
        <w:rPr>
          <w:rFonts w:ascii="Times New Roman" w:hAnsi="Times New Roman"/>
          <w:iCs/>
          <w:sz w:val="28"/>
          <w:szCs w:val="28"/>
          <w:lang w:val="nl-NL"/>
        </w:rPr>
        <w:t>.</w:t>
      </w:r>
    </w:p>
    <w:p w:rsidR="003630BD" w:rsidRPr="0095638E" w:rsidRDefault="00D91195" w:rsidP="00E164F4">
      <w:pPr>
        <w:spacing w:after="120"/>
        <w:ind w:firstLine="567"/>
        <w:jc w:val="both"/>
        <w:rPr>
          <w:rFonts w:ascii="Times New Roman" w:hAnsi="Times New Roman"/>
          <w:b/>
          <w:bCs/>
          <w:iCs/>
          <w:sz w:val="28"/>
          <w:szCs w:val="28"/>
          <w:lang w:val="nl-NL"/>
        </w:rPr>
      </w:pPr>
      <w:r w:rsidRPr="0095638E">
        <w:rPr>
          <w:rFonts w:ascii="Times New Roman" w:hAnsi="Times New Roman"/>
          <w:b/>
          <w:bCs/>
          <w:iCs/>
          <w:sz w:val="28"/>
          <w:szCs w:val="28"/>
          <w:lang w:val="nl-NL"/>
        </w:rPr>
        <w:lastRenderedPageBreak/>
        <w:t>9</w:t>
      </w:r>
      <w:r w:rsidR="00220EFF" w:rsidRPr="0095638E">
        <w:rPr>
          <w:rFonts w:ascii="Times New Roman" w:hAnsi="Times New Roman"/>
          <w:b/>
          <w:bCs/>
          <w:iCs/>
          <w:sz w:val="28"/>
          <w:szCs w:val="28"/>
          <w:lang w:val="nl-NL"/>
        </w:rPr>
        <w:t>.</w:t>
      </w:r>
      <w:r w:rsidR="003630BD" w:rsidRPr="0095638E">
        <w:rPr>
          <w:rFonts w:ascii="Times New Roman" w:hAnsi="Times New Roman"/>
          <w:b/>
          <w:bCs/>
          <w:iCs/>
          <w:sz w:val="28"/>
          <w:szCs w:val="28"/>
          <w:lang w:val="nl-NL"/>
        </w:rPr>
        <w:t xml:space="preserve"> Các khoản </w:t>
      </w:r>
      <w:r w:rsidR="00D03D0D" w:rsidRPr="0095638E">
        <w:rPr>
          <w:rFonts w:ascii="Times New Roman" w:hAnsi="Times New Roman"/>
          <w:b/>
          <w:bCs/>
          <w:iCs/>
          <w:sz w:val="28"/>
          <w:szCs w:val="28"/>
          <w:lang w:val="nl-NL"/>
        </w:rPr>
        <w:t>chi khác</w:t>
      </w:r>
    </w:p>
    <w:p w:rsidR="00D03D0D" w:rsidRPr="0095638E" w:rsidRDefault="00D91195" w:rsidP="00E164F4">
      <w:pPr>
        <w:spacing w:after="120"/>
        <w:ind w:firstLine="567"/>
        <w:jc w:val="both"/>
        <w:rPr>
          <w:rFonts w:ascii="Times New Roman" w:hAnsi="Times New Roman"/>
          <w:b/>
          <w:iCs/>
          <w:sz w:val="28"/>
          <w:szCs w:val="28"/>
          <w:lang w:val="nl-NL"/>
        </w:rPr>
      </w:pPr>
      <w:r w:rsidRPr="0095638E">
        <w:rPr>
          <w:rFonts w:ascii="Times New Roman" w:hAnsi="Times New Roman"/>
          <w:b/>
          <w:iCs/>
          <w:sz w:val="28"/>
          <w:szCs w:val="28"/>
          <w:lang w:val="nl-NL"/>
        </w:rPr>
        <w:t>9</w:t>
      </w:r>
      <w:r w:rsidR="001E5C09" w:rsidRPr="0095638E">
        <w:rPr>
          <w:rFonts w:ascii="Times New Roman" w:hAnsi="Times New Roman"/>
          <w:b/>
          <w:iCs/>
          <w:sz w:val="28"/>
          <w:szCs w:val="28"/>
          <w:lang w:val="nl-NL"/>
        </w:rPr>
        <w:t xml:space="preserve">.1 </w:t>
      </w:r>
      <w:r w:rsidR="003630BD" w:rsidRPr="0095638E">
        <w:rPr>
          <w:rFonts w:ascii="Times New Roman" w:hAnsi="Times New Roman"/>
          <w:b/>
          <w:iCs/>
          <w:sz w:val="28"/>
          <w:szCs w:val="28"/>
          <w:lang w:val="nl-NL"/>
        </w:rPr>
        <w:t>Chi tiếp khách</w:t>
      </w:r>
      <w:r w:rsidR="00D03D0D" w:rsidRPr="0095638E">
        <w:rPr>
          <w:rFonts w:ascii="Times New Roman" w:hAnsi="Times New Roman"/>
          <w:b/>
          <w:iCs/>
          <w:sz w:val="28"/>
          <w:szCs w:val="28"/>
          <w:lang w:val="nl-NL"/>
        </w:rPr>
        <w:t>,hỗ trợ</w:t>
      </w:r>
    </w:p>
    <w:p w:rsidR="003630BD" w:rsidRPr="0095638E" w:rsidRDefault="00D03D0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Chi tiếp khách p</w:t>
      </w:r>
      <w:r w:rsidR="003630BD" w:rsidRPr="0095638E">
        <w:rPr>
          <w:rFonts w:ascii="Times New Roman" w:hAnsi="Times New Roman"/>
          <w:iCs/>
          <w:sz w:val="28"/>
          <w:szCs w:val="28"/>
          <w:lang w:val="nl-NL"/>
        </w:rPr>
        <w:t>hải đúng đối tượng, đúng nội dung công việc. Người tiếp khác</w:t>
      </w:r>
      <w:r w:rsidR="006A3F4D" w:rsidRPr="0095638E">
        <w:rPr>
          <w:rFonts w:ascii="Times New Roman" w:hAnsi="Times New Roman"/>
          <w:iCs/>
          <w:sz w:val="28"/>
          <w:szCs w:val="28"/>
          <w:lang w:val="nl-NL"/>
        </w:rPr>
        <w:t xml:space="preserve">h là </w:t>
      </w:r>
      <w:r w:rsidR="000A18CB" w:rsidRPr="0095638E">
        <w:rPr>
          <w:rFonts w:ascii="Times New Roman" w:hAnsi="Times New Roman"/>
          <w:iCs/>
          <w:sz w:val="28"/>
          <w:szCs w:val="28"/>
          <w:lang w:val="nl-NL"/>
        </w:rPr>
        <w:t xml:space="preserve">Hiệu trưởng, </w:t>
      </w:r>
      <w:r w:rsidR="006A3F4D" w:rsidRPr="0095638E">
        <w:rPr>
          <w:rFonts w:ascii="Times New Roman" w:hAnsi="Times New Roman"/>
          <w:iCs/>
          <w:sz w:val="28"/>
          <w:szCs w:val="28"/>
          <w:lang w:val="nl-NL"/>
        </w:rPr>
        <w:t>P</w:t>
      </w:r>
      <w:r w:rsidR="00BB4431" w:rsidRPr="0095638E">
        <w:rPr>
          <w:rFonts w:ascii="Times New Roman" w:hAnsi="Times New Roman"/>
          <w:iCs/>
          <w:sz w:val="28"/>
          <w:szCs w:val="28"/>
          <w:lang w:val="nl-NL"/>
        </w:rPr>
        <w:t>hó</w:t>
      </w:r>
      <w:r w:rsidR="000A18CB" w:rsidRPr="0095638E">
        <w:rPr>
          <w:rFonts w:ascii="Times New Roman" w:hAnsi="Times New Roman"/>
          <w:iCs/>
          <w:sz w:val="28"/>
          <w:szCs w:val="28"/>
          <w:lang w:val="nl-NL"/>
        </w:rPr>
        <w:t>Hiệu trưởng</w:t>
      </w:r>
      <w:r w:rsidR="006A3F4D" w:rsidRPr="0095638E">
        <w:rPr>
          <w:rFonts w:ascii="Times New Roman" w:hAnsi="Times New Roman"/>
          <w:iCs/>
          <w:sz w:val="28"/>
          <w:szCs w:val="28"/>
          <w:lang w:val="nl-NL"/>
        </w:rPr>
        <w:t xml:space="preserve"> khi tiếp khách phải được sự ủy quyền của </w:t>
      </w:r>
      <w:r w:rsidR="000A18CB" w:rsidRPr="0095638E">
        <w:rPr>
          <w:rFonts w:ascii="Times New Roman" w:hAnsi="Times New Roman"/>
          <w:iCs/>
          <w:sz w:val="28"/>
          <w:szCs w:val="28"/>
          <w:lang w:val="nl-NL"/>
        </w:rPr>
        <w:t>Hiệu trưởng</w:t>
      </w:r>
      <w:r w:rsidR="00BB4431" w:rsidRPr="0095638E">
        <w:rPr>
          <w:rFonts w:ascii="Times New Roman" w:hAnsi="Times New Roman"/>
          <w:iCs/>
          <w:sz w:val="28"/>
          <w:szCs w:val="28"/>
          <w:lang w:val="nl-NL"/>
        </w:rPr>
        <w:t xml:space="preserve">. </w:t>
      </w:r>
      <w:r w:rsidR="003630BD" w:rsidRPr="0095638E">
        <w:rPr>
          <w:rFonts w:ascii="Times New Roman" w:hAnsi="Times New Roman"/>
          <w:iCs/>
          <w:sz w:val="28"/>
          <w:szCs w:val="28"/>
          <w:lang w:val="nl-NL"/>
        </w:rPr>
        <w:t>Nội dung tiếp khách</w:t>
      </w:r>
      <w:r w:rsidR="006A3F4D" w:rsidRPr="0095638E">
        <w:rPr>
          <w:rFonts w:ascii="Times New Roman" w:hAnsi="Times New Roman"/>
          <w:iCs/>
          <w:sz w:val="28"/>
          <w:szCs w:val="28"/>
          <w:lang w:val="nl-NL"/>
        </w:rPr>
        <w:t xml:space="preserve"> là</w:t>
      </w:r>
      <w:r w:rsidR="003630BD" w:rsidRPr="0095638E">
        <w:rPr>
          <w:rFonts w:ascii="Times New Roman" w:hAnsi="Times New Roman"/>
          <w:iCs/>
          <w:sz w:val="28"/>
          <w:szCs w:val="28"/>
          <w:lang w:val="nl-NL"/>
        </w:rPr>
        <w:t xml:space="preserve"> ai, làm công việc gì. hạn chế tối đa các khoản chi này để ưu tiên chi cho hoạt động chuyên môn, chi bồi dưỡng đào tạo nghiệp vụ chuyên môn</w:t>
      </w:r>
      <w:r w:rsidR="00C21E38" w:rsidRPr="0095638E">
        <w:rPr>
          <w:rFonts w:ascii="Times New Roman" w:hAnsi="Times New Roman"/>
          <w:iCs/>
          <w:sz w:val="28"/>
          <w:szCs w:val="28"/>
          <w:lang w:val="nl-NL"/>
        </w:rPr>
        <w:t xml:space="preserve"> dạy học</w:t>
      </w:r>
      <w:r w:rsidR="003630BD" w:rsidRPr="0095638E">
        <w:rPr>
          <w:rFonts w:ascii="Times New Roman" w:hAnsi="Times New Roman"/>
          <w:iCs/>
          <w:sz w:val="28"/>
          <w:szCs w:val="28"/>
          <w:lang w:val="nl-NL"/>
        </w:rPr>
        <w:t xml:space="preserve">. </w:t>
      </w:r>
    </w:p>
    <w:p w:rsidR="006A3F4D" w:rsidRPr="0095638E" w:rsidRDefault="00D03D0D" w:rsidP="00E164F4">
      <w:pPr>
        <w:spacing w:after="120"/>
        <w:ind w:firstLine="567"/>
        <w:jc w:val="both"/>
        <w:rPr>
          <w:rFonts w:ascii="Times New Roman" w:hAnsi="Times New Roman"/>
          <w:iCs/>
          <w:sz w:val="28"/>
          <w:szCs w:val="28"/>
          <w:lang w:val="nl-NL"/>
        </w:rPr>
      </w:pPr>
      <w:r w:rsidRPr="0095638E">
        <w:rPr>
          <w:rFonts w:ascii="Times New Roman" w:hAnsi="Times New Roman"/>
          <w:iCs/>
          <w:sz w:val="28"/>
          <w:szCs w:val="28"/>
          <w:lang w:val="nl-NL"/>
        </w:rPr>
        <w:t xml:space="preserve">- </w:t>
      </w:r>
      <w:r w:rsidR="006A3F4D" w:rsidRPr="0095638E">
        <w:rPr>
          <w:rFonts w:ascii="Times New Roman" w:hAnsi="Times New Roman"/>
          <w:iCs/>
          <w:sz w:val="28"/>
          <w:szCs w:val="28"/>
          <w:lang w:val="nl-NL"/>
        </w:rPr>
        <w:t xml:space="preserve">Chi thuê xe đi công tác: </w:t>
      </w:r>
      <w:r w:rsidR="00FB31B7" w:rsidRPr="0095638E">
        <w:rPr>
          <w:rFonts w:ascii="Times New Roman" w:hAnsi="Times New Roman"/>
          <w:iCs/>
          <w:sz w:val="28"/>
          <w:szCs w:val="28"/>
          <w:lang w:val="nl-NL"/>
        </w:rPr>
        <w:t>C</w:t>
      </w:r>
      <w:r w:rsidR="006A3F4D" w:rsidRPr="0095638E">
        <w:rPr>
          <w:rFonts w:ascii="Times New Roman" w:hAnsi="Times New Roman"/>
          <w:iCs/>
          <w:sz w:val="28"/>
          <w:szCs w:val="28"/>
          <w:lang w:val="nl-NL"/>
        </w:rPr>
        <w:t>ông tác phí nội huyện đã được khoán trong công tác phí hàng tháng, những trường hợp thật cần thiết</w:t>
      </w:r>
      <w:r w:rsidR="004555C1" w:rsidRPr="0095638E">
        <w:rPr>
          <w:rFonts w:ascii="Times New Roman" w:hAnsi="Times New Roman"/>
          <w:iCs/>
          <w:sz w:val="28"/>
          <w:szCs w:val="28"/>
          <w:lang w:val="nl-NL"/>
        </w:rPr>
        <w:t xml:space="preserve"> và được sự đồng ý của </w:t>
      </w:r>
      <w:r w:rsidR="00C21E38" w:rsidRPr="0095638E">
        <w:rPr>
          <w:rFonts w:ascii="Times New Roman" w:hAnsi="Times New Roman"/>
          <w:iCs/>
          <w:sz w:val="28"/>
          <w:szCs w:val="28"/>
          <w:lang w:val="nl-NL"/>
        </w:rPr>
        <w:t>Hiệu trưởng nhà trường</w:t>
      </w:r>
      <w:r w:rsidR="006A3F4D" w:rsidRPr="0095638E">
        <w:rPr>
          <w:rFonts w:ascii="Times New Roman" w:hAnsi="Times New Roman"/>
          <w:iCs/>
          <w:sz w:val="28"/>
          <w:szCs w:val="28"/>
          <w:lang w:val="nl-NL"/>
        </w:rPr>
        <w:t xml:space="preserve"> mới thuê xe để đi công tác.</w:t>
      </w:r>
    </w:p>
    <w:p w:rsidR="00AE3A53" w:rsidRPr="0095638E" w:rsidRDefault="00AE3A53"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Hỗ trợ Hội nghị, Đại hội, tổng  kết và các hoạt động</w:t>
      </w:r>
      <w:r w:rsidR="00FB31B7" w:rsidRPr="0095638E">
        <w:rPr>
          <w:rFonts w:ascii="Times New Roman" w:hAnsi="Times New Roman"/>
          <w:sz w:val="28"/>
          <w:szCs w:val="28"/>
          <w:lang w:val="nl-NL"/>
        </w:rPr>
        <w:t xml:space="preserve"> nhân các ngày lễ lớn trong năm</w:t>
      </w:r>
      <w:r w:rsidRPr="0095638E">
        <w:rPr>
          <w:rFonts w:ascii="Times New Roman" w:hAnsi="Times New Roman"/>
          <w:sz w:val="28"/>
          <w:szCs w:val="28"/>
          <w:lang w:val="nl-NL"/>
        </w:rPr>
        <w:t xml:space="preserve"> của các Đoàn thể trong nhà trường thì phải trình kế hoạch, dự trù ki</w:t>
      </w:r>
      <w:r w:rsidR="00FB31B7" w:rsidRPr="0095638E">
        <w:rPr>
          <w:rFonts w:ascii="Times New Roman" w:hAnsi="Times New Roman"/>
          <w:sz w:val="28"/>
          <w:szCs w:val="28"/>
          <w:lang w:val="nl-NL"/>
        </w:rPr>
        <w:t>nh phí để hiệu trưởng phê duyệt. Mức chi t</w:t>
      </w:r>
      <w:r w:rsidR="00882661" w:rsidRPr="0095638E">
        <w:rPr>
          <w:rFonts w:ascii="Times New Roman" w:hAnsi="Times New Roman"/>
          <w:sz w:val="28"/>
          <w:szCs w:val="28"/>
          <w:lang w:val="nl-NL"/>
        </w:rPr>
        <w:t xml:space="preserve">ừ  200.000 đến </w:t>
      </w:r>
      <w:r w:rsidR="006E5FAA" w:rsidRPr="0095638E">
        <w:rPr>
          <w:rFonts w:ascii="Times New Roman" w:hAnsi="Times New Roman"/>
          <w:sz w:val="28"/>
          <w:szCs w:val="28"/>
          <w:lang w:val="nl-NL"/>
        </w:rPr>
        <w:t>4</w:t>
      </w:r>
      <w:r w:rsidRPr="0095638E">
        <w:rPr>
          <w:rFonts w:ascii="Times New Roman" w:hAnsi="Times New Roman"/>
          <w:sz w:val="28"/>
          <w:szCs w:val="28"/>
          <w:lang w:val="nl-NL"/>
        </w:rPr>
        <w:t>00.000 đồng</w:t>
      </w:r>
      <w:r w:rsidR="00D03D0D" w:rsidRPr="0095638E">
        <w:rPr>
          <w:rFonts w:ascii="Times New Roman" w:hAnsi="Times New Roman"/>
          <w:sz w:val="28"/>
          <w:szCs w:val="28"/>
          <w:lang w:val="nl-NL"/>
        </w:rPr>
        <w:t>.</w:t>
      </w:r>
    </w:p>
    <w:p w:rsidR="00492509" w:rsidRPr="0095638E" w:rsidRDefault="004925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Hổ trợ công đoàn </w:t>
      </w:r>
      <w:r w:rsidR="00565F9D" w:rsidRPr="0095638E">
        <w:rPr>
          <w:rFonts w:ascii="Times New Roman" w:hAnsi="Times New Roman"/>
          <w:sz w:val="28"/>
          <w:szCs w:val="28"/>
          <w:lang w:val="nl-NL"/>
        </w:rPr>
        <w:t>các hoạt động học tập</w:t>
      </w:r>
      <w:r w:rsidRPr="0095638E">
        <w:rPr>
          <w:rFonts w:ascii="Times New Roman" w:hAnsi="Times New Roman"/>
          <w:sz w:val="28"/>
          <w:szCs w:val="28"/>
          <w:lang w:val="nl-NL"/>
        </w:rPr>
        <w:t xml:space="preserve"> hè cho giáo  viên mức hổ trợ từ </w:t>
      </w:r>
      <w:r w:rsidR="00565F9D" w:rsidRPr="0095638E">
        <w:rPr>
          <w:rFonts w:ascii="Times New Roman" w:hAnsi="Times New Roman"/>
          <w:sz w:val="28"/>
          <w:szCs w:val="28"/>
          <w:lang w:val="nl-NL"/>
        </w:rPr>
        <w:t>3</w:t>
      </w:r>
      <w:r w:rsidRPr="0095638E">
        <w:rPr>
          <w:rFonts w:ascii="Times New Roman" w:hAnsi="Times New Roman"/>
          <w:sz w:val="28"/>
          <w:szCs w:val="28"/>
          <w:lang w:val="nl-NL"/>
        </w:rPr>
        <w:t>.000.000 đồng</w:t>
      </w:r>
      <w:r w:rsidR="0009129A" w:rsidRPr="0095638E">
        <w:rPr>
          <w:rFonts w:ascii="Times New Roman" w:hAnsi="Times New Roman"/>
          <w:sz w:val="28"/>
          <w:szCs w:val="28"/>
          <w:lang w:val="nl-NL"/>
        </w:rPr>
        <w:t xml:space="preserve"> </w:t>
      </w:r>
      <w:r w:rsidR="00565F9D" w:rsidRPr="0095638E">
        <w:rPr>
          <w:rFonts w:ascii="Times New Roman" w:hAnsi="Times New Roman"/>
          <w:sz w:val="28"/>
          <w:szCs w:val="28"/>
          <w:lang w:val="nl-NL"/>
        </w:rPr>
        <w:t>-10.000.000 đồng</w:t>
      </w:r>
      <w:r w:rsidRPr="0095638E">
        <w:rPr>
          <w:rFonts w:ascii="Times New Roman" w:hAnsi="Times New Roman"/>
          <w:sz w:val="28"/>
          <w:szCs w:val="28"/>
          <w:lang w:val="nl-NL"/>
        </w:rPr>
        <w:t>/ chuyến tham quan tùy theo kinh phí của trường.</w:t>
      </w:r>
    </w:p>
    <w:p w:rsidR="006E5FAA" w:rsidRPr="0095638E" w:rsidRDefault="006E5FAA"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Chi bồi dưỡng cho cán bộ , viên chức trực các ngày  nghĩ lễ, các ngày  lễ định kỳ trong năm , trực bão , lụt ,... theo yêu cầu của cấp có thẩm quyền thì thanh toán một mức  chung, không phân biệt nghạch, bậc lương cụ thể như sau:</w:t>
      </w:r>
    </w:p>
    <w:p w:rsidR="006E5FAA" w:rsidRPr="0095638E" w:rsidRDefault="006E5FAA"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Mức bồi dưỡng trực ban ngày : 30.000 đồng / ngày / người.</w:t>
      </w:r>
    </w:p>
    <w:p w:rsidR="006E5FAA" w:rsidRPr="0095638E" w:rsidRDefault="006E5FAA"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Trực đêm là : 30.000đồng/ người / đêm.</w:t>
      </w:r>
    </w:p>
    <w:p w:rsidR="006E5FAA" w:rsidRPr="0095638E" w:rsidRDefault="006E5FAA"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 Trực cả ngày  đêm là: 50.000đồng/ người/ đêm )</w:t>
      </w:r>
    </w:p>
    <w:p w:rsidR="001E5C09" w:rsidRPr="0095638E" w:rsidRDefault="00D91195" w:rsidP="00E164F4">
      <w:pPr>
        <w:spacing w:after="120"/>
        <w:ind w:firstLine="567"/>
        <w:jc w:val="both"/>
        <w:rPr>
          <w:rFonts w:ascii="Times New Roman" w:hAnsi="Times New Roman"/>
          <w:b/>
          <w:sz w:val="28"/>
          <w:szCs w:val="28"/>
          <w:lang w:val="nl-NL"/>
        </w:rPr>
      </w:pPr>
      <w:r w:rsidRPr="0095638E">
        <w:rPr>
          <w:rFonts w:ascii="Times New Roman" w:hAnsi="Times New Roman"/>
          <w:b/>
          <w:sz w:val="28"/>
          <w:szCs w:val="28"/>
          <w:lang w:val="nl-NL"/>
        </w:rPr>
        <w:t>9.2</w:t>
      </w:r>
      <w:r w:rsidR="0095638E" w:rsidRPr="0095638E">
        <w:rPr>
          <w:rFonts w:ascii="Times New Roman" w:hAnsi="Times New Roman"/>
          <w:b/>
          <w:sz w:val="28"/>
          <w:szCs w:val="28"/>
          <w:lang w:val="nl-NL"/>
        </w:rPr>
        <w:t xml:space="preserve">. </w:t>
      </w:r>
      <w:r w:rsidR="001E5C09" w:rsidRPr="0095638E">
        <w:rPr>
          <w:rFonts w:ascii="Times New Roman" w:hAnsi="Times New Roman"/>
          <w:b/>
          <w:sz w:val="28"/>
          <w:szCs w:val="28"/>
          <w:lang w:val="nl-NL"/>
        </w:rPr>
        <w:t>Chi thă</w:t>
      </w:r>
      <w:r w:rsidR="00D03D0D" w:rsidRPr="0095638E">
        <w:rPr>
          <w:rFonts w:ascii="Times New Roman" w:hAnsi="Times New Roman"/>
          <w:b/>
          <w:sz w:val="28"/>
          <w:szCs w:val="28"/>
          <w:lang w:val="nl-NL"/>
        </w:rPr>
        <w:t>m hỏi, phúc lợi cụ thể  như sau</w:t>
      </w:r>
    </w:p>
    <w:p w:rsidR="001E5C09" w:rsidRPr="0095638E" w:rsidRDefault="001E5C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Cha mẹ ruột, cha mẹ vợ (chồng) con của cán bộ công c</w:t>
      </w:r>
      <w:r w:rsidR="00D03D0D" w:rsidRPr="0095638E">
        <w:rPr>
          <w:rFonts w:ascii="Times New Roman" w:hAnsi="Times New Roman"/>
          <w:sz w:val="28"/>
          <w:szCs w:val="28"/>
          <w:lang w:val="nl-NL"/>
        </w:rPr>
        <w:t xml:space="preserve">hức trong cơ quan khi qua đời: </w:t>
      </w:r>
      <w:r w:rsidRPr="0095638E">
        <w:rPr>
          <w:rFonts w:ascii="Times New Roman" w:hAnsi="Times New Roman"/>
          <w:sz w:val="28"/>
          <w:szCs w:val="28"/>
          <w:lang w:val="nl-NL"/>
        </w:rPr>
        <w:t xml:space="preserve">300.000 đồng /người  </w:t>
      </w:r>
    </w:p>
    <w:p w:rsidR="001E5C09" w:rsidRPr="0095638E" w:rsidRDefault="001E5C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Đối với cán bộ lãnh đạo cấp tỉnh và lãnh đạo cá</w:t>
      </w:r>
      <w:r w:rsidR="00D03D0D" w:rsidRPr="0095638E">
        <w:rPr>
          <w:rFonts w:ascii="Times New Roman" w:hAnsi="Times New Roman"/>
          <w:sz w:val="28"/>
          <w:szCs w:val="28"/>
          <w:lang w:val="nl-NL"/>
        </w:rPr>
        <w:t>c cơ quan liên quan khi qua đời</w:t>
      </w:r>
      <w:r w:rsidRPr="0095638E">
        <w:rPr>
          <w:rFonts w:ascii="Times New Roman" w:hAnsi="Times New Roman"/>
          <w:sz w:val="28"/>
          <w:szCs w:val="28"/>
          <w:lang w:val="nl-NL"/>
        </w:rPr>
        <w:t>:</w:t>
      </w:r>
      <w:r w:rsidR="00C63092" w:rsidRPr="0095638E">
        <w:rPr>
          <w:rFonts w:ascii="Times New Roman" w:hAnsi="Times New Roman"/>
          <w:sz w:val="28"/>
          <w:szCs w:val="28"/>
          <w:lang w:val="nl-NL"/>
        </w:rPr>
        <w:t xml:space="preserve"> </w:t>
      </w:r>
      <w:r w:rsidRPr="0095638E">
        <w:rPr>
          <w:rFonts w:ascii="Times New Roman" w:hAnsi="Times New Roman"/>
          <w:sz w:val="28"/>
          <w:szCs w:val="28"/>
          <w:lang w:val="nl-NL"/>
        </w:rPr>
        <w:t>200.000 đồng và 1 vòng hoa hoặc hiện vật không quá 100.000đồng</w:t>
      </w:r>
    </w:p>
    <w:p w:rsidR="00984AB8" w:rsidRPr="0095638E" w:rsidRDefault="001E5C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Chi hỗ trợ cán bộ giáo viên, nhân viên khám sức khỏe định kỳ: </w:t>
      </w:r>
      <w:r w:rsidR="00984AB8" w:rsidRPr="0095638E">
        <w:rPr>
          <w:rFonts w:ascii="Times New Roman" w:hAnsi="Times New Roman"/>
          <w:sz w:val="28"/>
          <w:szCs w:val="28"/>
          <w:lang w:val="nl-NL"/>
        </w:rPr>
        <w:t>2</w:t>
      </w:r>
      <w:r w:rsidR="00987440" w:rsidRPr="0095638E">
        <w:rPr>
          <w:rFonts w:ascii="Times New Roman" w:hAnsi="Times New Roman"/>
          <w:sz w:val="28"/>
          <w:szCs w:val="28"/>
          <w:lang w:val="nl-NL"/>
        </w:rPr>
        <w:t>00.000 đồng/người.</w:t>
      </w:r>
    </w:p>
    <w:p w:rsidR="001E5C09" w:rsidRPr="0095638E" w:rsidRDefault="001E5C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Trường hợ</w:t>
      </w:r>
      <w:r w:rsidR="00D03D0D" w:rsidRPr="0095638E">
        <w:rPr>
          <w:rFonts w:ascii="Times New Roman" w:hAnsi="Times New Roman"/>
          <w:sz w:val="28"/>
          <w:szCs w:val="28"/>
          <w:lang w:val="nl-NL"/>
        </w:rPr>
        <w:t xml:space="preserve">p CBGV vợ, hoặc chồng qua đời: </w:t>
      </w:r>
      <w:r w:rsidR="003A02A7" w:rsidRPr="0095638E">
        <w:rPr>
          <w:rFonts w:ascii="Times New Roman" w:hAnsi="Times New Roman"/>
          <w:sz w:val="28"/>
          <w:szCs w:val="28"/>
          <w:lang w:val="nl-NL"/>
        </w:rPr>
        <w:t>500.00</w:t>
      </w:r>
      <w:r w:rsidR="00D03D0D" w:rsidRPr="0095638E">
        <w:rPr>
          <w:rFonts w:ascii="Times New Roman" w:hAnsi="Times New Roman"/>
          <w:sz w:val="28"/>
          <w:szCs w:val="28"/>
          <w:lang w:val="nl-NL"/>
        </w:rPr>
        <w:t>0</w:t>
      </w:r>
      <w:r w:rsidR="003A02A7" w:rsidRPr="0095638E">
        <w:rPr>
          <w:rFonts w:ascii="Times New Roman" w:hAnsi="Times New Roman"/>
          <w:sz w:val="28"/>
          <w:szCs w:val="28"/>
          <w:lang w:val="nl-NL"/>
        </w:rPr>
        <w:t>đồng</w:t>
      </w:r>
      <w:r w:rsidRPr="0095638E">
        <w:rPr>
          <w:rFonts w:ascii="Times New Roman" w:hAnsi="Times New Roman"/>
          <w:sz w:val="28"/>
          <w:szCs w:val="28"/>
          <w:lang w:val="nl-NL"/>
        </w:rPr>
        <w:t xml:space="preserve">/người </w:t>
      </w:r>
    </w:p>
    <w:p w:rsidR="001E5C09" w:rsidRPr="0095638E" w:rsidRDefault="001E5C09" w:rsidP="00E164F4">
      <w:pPr>
        <w:spacing w:after="120"/>
        <w:ind w:firstLine="567"/>
        <w:jc w:val="both"/>
        <w:rPr>
          <w:rFonts w:ascii="Times New Roman" w:hAnsi="Times New Roman"/>
          <w:sz w:val="28"/>
          <w:szCs w:val="28"/>
          <w:lang w:val="nl-NL"/>
        </w:rPr>
      </w:pPr>
      <w:r w:rsidRPr="0095638E">
        <w:rPr>
          <w:rFonts w:ascii="Times New Roman" w:hAnsi="Times New Roman"/>
          <w:sz w:val="28"/>
          <w:szCs w:val="28"/>
          <w:lang w:val="nl-NL"/>
        </w:rPr>
        <w:t xml:space="preserve">- Phúng điếu cán bộ, người thân của lãnh đạo các cơ quan ban </w:t>
      </w:r>
      <w:r w:rsidR="00986AA8" w:rsidRPr="0095638E">
        <w:rPr>
          <w:rFonts w:ascii="Times New Roman" w:hAnsi="Times New Roman"/>
          <w:sz w:val="28"/>
          <w:szCs w:val="28"/>
          <w:lang w:val="nl-NL"/>
        </w:rPr>
        <w:t>ngành có quan hệ v</w:t>
      </w:r>
      <w:r w:rsidR="00D03D0D" w:rsidRPr="0095638E">
        <w:rPr>
          <w:rFonts w:ascii="Times New Roman" w:hAnsi="Times New Roman"/>
          <w:sz w:val="28"/>
          <w:szCs w:val="28"/>
          <w:lang w:val="nl-NL"/>
        </w:rPr>
        <w:t xml:space="preserve">ới nhà trường: </w:t>
      </w:r>
      <w:r w:rsidR="002E2C0A" w:rsidRPr="0095638E">
        <w:rPr>
          <w:rFonts w:ascii="Times New Roman" w:hAnsi="Times New Roman"/>
          <w:sz w:val="28"/>
          <w:szCs w:val="28"/>
          <w:lang w:val="nl-NL"/>
        </w:rPr>
        <w:t xml:space="preserve">100.000đồng và 1 </w:t>
      </w:r>
      <w:r w:rsidRPr="0095638E">
        <w:rPr>
          <w:rFonts w:ascii="Times New Roman" w:hAnsi="Times New Roman"/>
          <w:sz w:val="28"/>
          <w:szCs w:val="28"/>
          <w:lang w:val="nl-NL"/>
        </w:rPr>
        <w:t xml:space="preserve">vòng hoa hoặc hiện vật không quá 100.000đồng. </w:t>
      </w:r>
    </w:p>
    <w:p w:rsidR="00AC1F55" w:rsidRPr="001041D9" w:rsidRDefault="00AC1F55"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Chia tay GV chuyển công tác: 300.000đồng/GV</w:t>
      </w:r>
    </w:p>
    <w:p w:rsidR="00AC1F55" w:rsidRPr="001041D9" w:rsidRDefault="00AC1F55"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Chia tay CBGVNV nghĩ hưu: 500.000 đồng/GV</w:t>
      </w:r>
    </w:p>
    <w:p w:rsidR="001E5C09" w:rsidRPr="001041D9" w:rsidRDefault="001E5C09"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Chi quan hệ với các địa phương như lễ hội, gặp mặt toạ đàm, khánh thành mỗi lần chi từ 100.000 đồng đến 200.000đồng  (Tuỳ theo )</w:t>
      </w:r>
    </w:p>
    <w:p w:rsidR="001E5C09" w:rsidRPr="001041D9" w:rsidRDefault="001E5C09"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Chi chúc mừng các ngày lễ lớn của các trường bạn và cơ quan ban ngành khô</w:t>
      </w:r>
      <w:r w:rsidR="00896D9D" w:rsidRPr="001041D9">
        <w:rPr>
          <w:rFonts w:ascii="Times New Roman" w:hAnsi="Times New Roman"/>
          <w:sz w:val="28"/>
          <w:szCs w:val="28"/>
          <w:lang w:val="nl-NL"/>
        </w:rPr>
        <w:t>ng quá 200.000</w:t>
      </w:r>
      <w:r w:rsidRPr="001041D9">
        <w:rPr>
          <w:rFonts w:ascii="Times New Roman" w:hAnsi="Times New Roman"/>
          <w:sz w:val="28"/>
          <w:szCs w:val="28"/>
          <w:lang w:val="nl-NL"/>
        </w:rPr>
        <w:t>đồng.</w:t>
      </w:r>
    </w:p>
    <w:p w:rsidR="00501976" w:rsidRDefault="001E5C09"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lastRenderedPageBreak/>
        <w:t>- Chi tết Nguyên đán, lễ 20/11</w:t>
      </w:r>
      <w:r w:rsidR="008F1F89" w:rsidRPr="001041D9">
        <w:rPr>
          <w:rFonts w:ascii="Times New Roman" w:hAnsi="Times New Roman"/>
          <w:sz w:val="28"/>
          <w:szCs w:val="28"/>
          <w:lang w:val="nl-NL"/>
        </w:rPr>
        <w:t>, các ngày lễ lớn trong năm</w:t>
      </w:r>
      <w:r w:rsidR="003012A3" w:rsidRPr="001041D9">
        <w:rPr>
          <w:rFonts w:ascii="Times New Roman" w:hAnsi="Times New Roman"/>
          <w:sz w:val="28"/>
          <w:szCs w:val="28"/>
          <w:lang w:val="nl-NL"/>
        </w:rPr>
        <w:t xml:space="preserve"> như  2.9, 30.4, 01.5</w:t>
      </w:r>
      <w:r w:rsidR="002E2C0A" w:rsidRPr="001041D9">
        <w:rPr>
          <w:rFonts w:ascii="Times New Roman" w:hAnsi="Times New Roman"/>
          <w:sz w:val="28"/>
          <w:szCs w:val="28"/>
          <w:lang w:val="nl-NL"/>
        </w:rPr>
        <w:t>:</w:t>
      </w:r>
      <w:r w:rsidR="00C63092">
        <w:rPr>
          <w:rFonts w:ascii="Times New Roman" w:hAnsi="Times New Roman"/>
          <w:sz w:val="28"/>
          <w:szCs w:val="28"/>
          <w:lang w:val="nl-NL"/>
        </w:rPr>
        <w:t xml:space="preserve"> </w:t>
      </w:r>
      <w:r w:rsidRPr="001041D9">
        <w:rPr>
          <w:rFonts w:ascii="Times New Roman" w:hAnsi="Times New Roman"/>
          <w:sz w:val="28"/>
          <w:szCs w:val="28"/>
          <w:lang w:val="nl-NL"/>
        </w:rPr>
        <w:t xml:space="preserve">Tùy theo kinh phí tiết kiệm được Hiệu trưởng và công đoàn cơ sở quyết định mức chi từ 100.000 đồng đến </w:t>
      </w:r>
      <w:r w:rsidR="00501976">
        <w:rPr>
          <w:rFonts w:ascii="Times New Roman" w:hAnsi="Times New Roman"/>
          <w:sz w:val="28"/>
          <w:szCs w:val="28"/>
          <w:lang w:val="nl-NL"/>
        </w:rPr>
        <w:t>4</w:t>
      </w:r>
      <w:r w:rsidRPr="001041D9">
        <w:rPr>
          <w:rFonts w:ascii="Times New Roman" w:hAnsi="Times New Roman"/>
          <w:sz w:val="28"/>
          <w:szCs w:val="28"/>
          <w:lang w:val="nl-NL"/>
        </w:rPr>
        <w:t>00.000 đồng/ngườ</w:t>
      </w:r>
      <w:r w:rsidR="00501976">
        <w:rPr>
          <w:rFonts w:ascii="Times New Roman" w:hAnsi="Times New Roman"/>
          <w:sz w:val="28"/>
          <w:szCs w:val="28"/>
          <w:lang w:val="nl-NL"/>
        </w:rPr>
        <w:t>i/lượt kể cả giáo viên hợp đồng.</w:t>
      </w:r>
    </w:p>
    <w:p w:rsidR="001E5C09" w:rsidRPr="001041D9" w:rsidRDefault="00DF1E5F"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w:t>
      </w:r>
      <w:r w:rsidR="001E5C09" w:rsidRPr="001041D9">
        <w:rPr>
          <w:rFonts w:ascii="Times New Roman" w:hAnsi="Times New Roman"/>
          <w:sz w:val="28"/>
          <w:szCs w:val="28"/>
          <w:lang w:val="nl-NL"/>
        </w:rPr>
        <w:t xml:space="preserve"> Chi thăm hỏi hiếu hỷ khác theo phê duyệt của Hiệu trưởng.</w:t>
      </w:r>
    </w:p>
    <w:p w:rsidR="001E5C09" w:rsidRPr="001041D9" w:rsidRDefault="007C72E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xml:space="preserve">- </w:t>
      </w:r>
      <w:r w:rsidR="001E5C09" w:rsidRPr="001041D9">
        <w:rPr>
          <w:rFonts w:ascii="Times New Roman" w:hAnsi="Times New Roman"/>
          <w:sz w:val="28"/>
          <w:szCs w:val="28"/>
          <w:lang w:val="nl-NL"/>
        </w:rPr>
        <w:t>Các khoản chi khác dựa trên nhu cầu thực tế, các bộ phận liên quan trình hiệu trưởng phê duyệt, thanh toán theo chứng từ hợp lệ.</w:t>
      </w:r>
    </w:p>
    <w:p w:rsidR="003630BD" w:rsidRPr="001041D9" w:rsidRDefault="00527752" w:rsidP="00E164F4">
      <w:pPr>
        <w:spacing w:after="120"/>
        <w:ind w:firstLine="567"/>
        <w:jc w:val="both"/>
        <w:rPr>
          <w:rFonts w:ascii="Times New Roman" w:hAnsi="Times New Roman"/>
          <w:iCs/>
          <w:sz w:val="28"/>
          <w:szCs w:val="28"/>
          <w:lang w:val="nl-NL"/>
        </w:rPr>
      </w:pPr>
      <w:r w:rsidRPr="001041D9">
        <w:rPr>
          <w:rFonts w:ascii="Times New Roman" w:hAnsi="Times New Roman"/>
          <w:i/>
          <w:iCs/>
          <w:sz w:val="28"/>
          <w:szCs w:val="28"/>
          <w:lang w:val="nl-NL"/>
        </w:rPr>
        <w:t xml:space="preserve"> Do n</w:t>
      </w:r>
      <w:r w:rsidR="00275C0C" w:rsidRPr="001041D9">
        <w:rPr>
          <w:rFonts w:ascii="Times New Roman" w:hAnsi="Times New Roman"/>
          <w:i/>
          <w:iCs/>
          <w:sz w:val="28"/>
          <w:szCs w:val="28"/>
          <w:lang w:val="nl-NL"/>
        </w:rPr>
        <w:t>guồn ki</w:t>
      </w:r>
      <w:r w:rsidR="00246CEC" w:rsidRPr="001041D9">
        <w:rPr>
          <w:rFonts w:ascii="Times New Roman" w:hAnsi="Times New Roman"/>
          <w:i/>
          <w:iCs/>
          <w:sz w:val="28"/>
          <w:szCs w:val="28"/>
          <w:lang w:val="nl-NL"/>
        </w:rPr>
        <w:t xml:space="preserve">nh phí chi thường xuyên của </w:t>
      </w:r>
      <w:r w:rsidR="001E5C09" w:rsidRPr="001041D9">
        <w:rPr>
          <w:rFonts w:ascii="Times New Roman" w:hAnsi="Times New Roman"/>
          <w:i/>
          <w:iCs/>
          <w:sz w:val="28"/>
          <w:szCs w:val="28"/>
          <w:lang w:val="nl-NL"/>
        </w:rPr>
        <w:t>nhà trường</w:t>
      </w:r>
      <w:r w:rsidRPr="001041D9">
        <w:rPr>
          <w:rFonts w:ascii="Times New Roman" w:hAnsi="Times New Roman"/>
          <w:i/>
          <w:iCs/>
          <w:sz w:val="28"/>
          <w:szCs w:val="28"/>
          <w:lang w:val="nl-NL"/>
        </w:rPr>
        <w:t xml:space="preserve"> còn khó khăn, cho nên</w:t>
      </w:r>
      <w:r w:rsidR="00275C0C" w:rsidRPr="001041D9">
        <w:rPr>
          <w:rFonts w:ascii="Times New Roman" w:hAnsi="Times New Roman"/>
          <w:i/>
          <w:iCs/>
          <w:sz w:val="28"/>
          <w:szCs w:val="28"/>
          <w:lang w:val="nl-NL"/>
        </w:rPr>
        <w:t xml:space="preserve"> tùy vào từng trường hợp cụ thể để chi, đảm bảo tính cần thiết và hiệu quả. </w:t>
      </w:r>
    </w:p>
    <w:p w:rsidR="003630BD" w:rsidRPr="001041D9" w:rsidRDefault="00D91195" w:rsidP="00E164F4">
      <w:pPr>
        <w:spacing w:after="120"/>
        <w:ind w:firstLine="567"/>
        <w:jc w:val="both"/>
        <w:rPr>
          <w:rFonts w:ascii="Times New Roman" w:hAnsi="Times New Roman"/>
          <w:b/>
          <w:bCs/>
          <w:iCs/>
          <w:sz w:val="28"/>
          <w:szCs w:val="28"/>
          <w:lang w:val="nl-NL"/>
        </w:rPr>
      </w:pPr>
      <w:r w:rsidRPr="001041D9">
        <w:rPr>
          <w:rFonts w:ascii="Times New Roman" w:hAnsi="Times New Roman"/>
          <w:b/>
          <w:bCs/>
          <w:iCs/>
          <w:sz w:val="28"/>
          <w:szCs w:val="28"/>
          <w:lang w:val="nl-NL"/>
        </w:rPr>
        <w:t>10</w:t>
      </w:r>
      <w:r w:rsidR="0021664B" w:rsidRPr="001041D9">
        <w:rPr>
          <w:rFonts w:ascii="Times New Roman" w:hAnsi="Times New Roman"/>
          <w:b/>
          <w:bCs/>
          <w:iCs/>
          <w:sz w:val="28"/>
          <w:szCs w:val="28"/>
          <w:lang w:val="nl-NL"/>
        </w:rPr>
        <w:t>.</w:t>
      </w:r>
      <w:r w:rsidR="0095638E">
        <w:rPr>
          <w:rFonts w:ascii="Times New Roman" w:hAnsi="Times New Roman"/>
          <w:b/>
          <w:bCs/>
          <w:iCs/>
          <w:sz w:val="28"/>
          <w:szCs w:val="28"/>
          <w:lang w:val="nl-NL"/>
        </w:rPr>
        <w:t xml:space="preserve"> </w:t>
      </w:r>
      <w:r w:rsidR="003630BD" w:rsidRPr="001041D9">
        <w:rPr>
          <w:rFonts w:ascii="Times New Roman" w:hAnsi="Times New Roman"/>
          <w:b/>
          <w:bCs/>
          <w:iCs/>
          <w:sz w:val="28"/>
          <w:szCs w:val="28"/>
          <w:lang w:val="nl-NL"/>
        </w:rPr>
        <w:t xml:space="preserve">Chi cho </w:t>
      </w:r>
      <w:r w:rsidR="00AD0749" w:rsidRPr="001041D9">
        <w:rPr>
          <w:rFonts w:ascii="Times New Roman" w:hAnsi="Times New Roman"/>
          <w:b/>
          <w:bCs/>
          <w:iCs/>
          <w:sz w:val="28"/>
          <w:szCs w:val="28"/>
          <w:lang w:val="nl-NL"/>
        </w:rPr>
        <w:t>hoạt động của chi bộ</w:t>
      </w:r>
      <w:r w:rsidR="002E60FE" w:rsidRPr="001041D9">
        <w:rPr>
          <w:rFonts w:ascii="Times New Roman" w:hAnsi="Times New Roman"/>
          <w:b/>
          <w:bCs/>
          <w:iCs/>
          <w:sz w:val="28"/>
          <w:szCs w:val="28"/>
          <w:lang w:val="nl-NL"/>
        </w:rPr>
        <w:t xml:space="preserve"> (theo quy định của Đảng cấp trên)</w:t>
      </w:r>
    </w:p>
    <w:p w:rsidR="002B0FE7" w:rsidRPr="001041D9" w:rsidRDefault="003630BD" w:rsidP="00E164F4">
      <w:pPr>
        <w:spacing w:after="120"/>
        <w:ind w:firstLine="567"/>
        <w:jc w:val="both"/>
        <w:rPr>
          <w:rFonts w:ascii="Times New Roman" w:hAnsi="Times New Roman"/>
          <w:iCs/>
          <w:sz w:val="28"/>
          <w:szCs w:val="28"/>
          <w:lang w:val="nl-NL"/>
        </w:rPr>
      </w:pPr>
      <w:r w:rsidRPr="001041D9">
        <w:rPr>
          <w:rFonts w:ascii="Times New Roman" w:hAnsi="Times New Roman"/>
          <w:i/>
          <w:iCs/>
          <w:sz w:val="28"/>
          <w:szCs w:val="28"/>
          <w:lang w:val="nl-NL"/>
        </w:rPr>
        <w:t>Mức tối thiểu chi</w:t>
      </w:r>
      <w:r w:rsidR="002E60FE" w:rsidRPr="001041D9">
        <w:rPr>
          <w:rFonts w:ascii="Times New Roman" w:hAnsi="Times New Roman"/>
          <w:i/>
          <w:iCs/>
          <w:sz w:val="28"/>
          <w:szCs w:val="28"/>
          <w:lang w:val="nl-NL"/>
        </w:rPr>
        <w:t xml:space="preserve"> cho Chi</w:t>
      </w:r>
      <w:r w:rsidRPr="001041D9">
        <w:rPr>
          <w:rFonts w:ascii="Times New Roman" w:hAnsi="Times New Roman"/>
          <w:i/>
          <w:iCs/>
          <w:sz w:val="28"/>
          <w:szCs w:val="28"/>
          <w:lang w:val="nl-NL"/>
        </w:rPr>
        <w:t xml:space="preserve"> bộ </w:t>
      </w:r>
      <w:r w:rsidR="00CA44C1" w:rsidRPr="001041D9">
        <w:rPr>
          <w:rFonts w:ascii="Times New Roman" w:hAnsi="Times New Roman"/>
          <w:i/>
          <w:iCs/>
          <w:sz w:val="28"/>
          <w:szCs w:val="28"/>
          <w:lang w:val="nl-NL"/>
        </w:rPr>
        <w:t>từ</w:t>
      </w:r>
      <w:r w:rsidRPr="001041D9">
        <w:rPr>
          <w:rFonts w:ascii="Times New Roman" w:hAnsi="Times New Roman"/>
          <w:i/>
          <w:iCs/>
          <w:sz w:val="28"/>
          <w:szCs w:val="28"/>
          <w:lang w:val="nl-NL"/>
        </w:rPr>
        <w:t xml:space="preserve"> 10 đảng viên trở </w:t>
      </w:r>
      <w:r w:rsidR="004578AF" w:rsidRPr="001041D9">
        <w:rPr>
          <w:rFonts w:ascii="Times New Roman" w:hAnsi="Times New Roman"/>
          <w:i/>
          <w:iCs/>
          <w:sz w:val="28"/>
          <w:szCs w:val="28"/>
          <w:lang w:val="nl-NL"/>
        </w:rPr>
        <w:t>lên</w:t>
      </w:r>
      <w:r w:rsidR="00275C0C" w:rsidRPr="001041D9">
        <w:rPr>
          <w:rFonts w:ascii="Times New Roman" w:hAnsi="Times New Roman"/>
          <w:i/>
          <w:iCs/>
          <w:sz w:val="28"/>
          <w:szCs w:val="28"/>
          <w:lang w:val="nl-NL"/>
        </w:rPr>
        <w:t xml:space="preserve"> không quá: </w:t>
      </w:r>
      <w:r w:rsidR="002D4378" w:rsidRPr="001041D9">
        <w:rPr>
          <w:rFonts w:ascii="Times New Roman" w:hAnsi="Times New Roman"/>
          <w:i/>
          <w:iCs/>
          <w:sz w:val="28"/>
          <w:szCs w:val="28"/>
          <w:lang w:val="nl-NL"/>
        </w:rPr>
        <w:t>1.500.000</w:t>
      </w:r>
      <w:r w:rsidRPr="001041D9">
        <w:rPr>
          <w:rFonts w:ascii="Times New Roman" w:hAnsi="Times New Roman"/>
          <w:i/>
          <w:iCs/>
          <w:sz w:val="28"/>
          <w:szCs w:val="28"/>
          <w:lang w:val="nl-NL"/>
        </w:rPr>
        <w:t xml:space="preserve"> đồng/năm</w:t>
      </w:r>
      <w:r w:rsidR="00CE115F" w:rsidRPr="001041D9">
        <w:rPr>
          <w:rFonts w:ascii="Times New Roman" w:hAnsi="Times New Roman"/>
          <w:i/>
          <w:iCs/>
          <w:sz w:val="28"/>
          <w:szCs w:val="28"/>
          <w:lang w:val="nl-NL"/>
        </w:rPr>
        <w:t>.</w:t>
      </w:r>
    </w:p>
    <w:p w:rsidR="009F18FA" w:rsidRDefault="000D523C" w:rsidP="00E164F4">
      <w:pPr>
        <w:spacing w:after="120"/>
        <w:ind w:firstLine="567"/>
        <w:jc w:val="both"/>
        <w:rPr>
          <w:rFonts w:ascii="Times New Roman" w:hAnsi="Times New Roman"/>
          <w:bCs/>
          <w:sz w:val="28"/>
          <w:szCs w:val="28"/>
          <w:lang w:val="nl-NL"/>
        </w:rPr>
      </w:pPr>
      <w:r w:rsidRPr="001041D9">
        <w:rPr>
          <w:rFonts w:ascii="Times New Roman" w:hAnsi="Times New Roman"/>
          <w:b/>
          <w:bCs/>
          <w:sz w:val="28"/>
          <w:szCs w:val="28"/>
          <w:lang w:val="nl-NL"/>
        </w:rPr>
        <w:t>11.</w:t>
      </w:r>
      <w:r w:rsidR="006468A9" w:rsidRPr="001041D9">
        <w:rPr>
          <w:rFonts w:ascii="Times New Roman" w:hAnsi="Times New Roman"/>
          <w:b/>
          <w:bCs/>
          <w:sz w:val="28"/>
          <w:szCs w:val="28"/>
          <w:lang w:val="nl-NL"/>
        </w:rPr>
        <w:t xml:space="preserve"> Chi mua sắm</w:t>
      </w:r>
      <w:r w:rsidR="001E4B88" w:rsidRPr="001041D9">
        <w:rPr>
          <w:rFonts w:ascii="Times New Roman" w:hAnsi="Times New Roman"/>
          <w:b/>
          <w:bCs/>
          <w:sz w:val="28"/>
          <w:szCs w:val="28"/>
          <w:lang w:val="nl-NL"/>
        </w:rPr>
        <w:t xml:space="preserve"> thêm</w:t>
      </w:r>
      <w:r w:rsidR="00FA63B7" w:rsidRPr="001041D9">
        <w:rPr>
          <w:rFonts w:ascii="Times New Roman" w:hAnsi="Times New Roman"/>
          <w:b/>
          <w:bCs/>
          <w:sz w:val="28"/>
          <w:szCs w:val="28"/>
          <w:lang w:val="nl-NL"/>
        </w:rPr>
        <w:t xml:space="preserve"> cơ sở vật chất, trang thiết bị phục vụ dạy học như:</w:t>
      </w:r>
      <w:r w:rsidR="001E4B88" w:rsidRPr="001041D9">
        <w:rPr>
          <w:rFonts w:ascii="Times New Roman" w:hAnsi="Times New Roman"/>
          <w:b/>
          <w:bCs/>
          <w:sz w:val="28"/>
          <w:szCs w:val="28"/>
          <w:lang w:val="nl-NL"/>
        </w:rPr>
        <w:t xml:space="preserve"> máy tính, tủ, máy in</w:t>
      </w:r>
      <w:r w:rsidR="006468A9" w:rsidRPr="001041D9">
        <w:rPr>
          <w:rFonts w:ascii="Times New Roman" w:hAnsi="Times New Roman"/>
          <w:b/>
          <w:bCs/>
          <w:sz w:val="28"/>
          <w:szCs w:val="28"/>
          <w:lang w:val="nl-NL"/>
        </w:rPr>
        <w:t>...</w:t>
      </w:r>
      <w:r w:rsidR="001E4B88" w:rsidRPr="001041D9">
        <w:rPr>
          <w:rFonts w:ascii="Times New Roman" w:hAnsi="Times New Roman"/>
          <w:b/>
          <w:bCs/>
          <w:sz w:val="28"/>
          <w:szCs w:val="28"/>
          <w:lang w:val="nl-NL"/>
        </w:rPr>
        <w:t xml:space="preserve"> phục vụ cho công tác chu</w:t>
      </w:r>
      <w:r w:rsidR="004E6C1C" w:rsidRPr="001041D9">
        <w:rPr>
          <w:rFonts w:ascii="Times New Roman" w:hAnsi="Times New Roman"/>
          <w:b/>
          <w:bCs/>
          <w:sz w:val="28"/>
          <w:szCs w:val="28"/>
          <w:lang w:val="nl-NL"/>
        </w:rPr>
        <w:t>yên môn</w:t>
      </w:r>
      <w:r w:rsidR="006468A9" w:rsidRPr="001041D9">
        <w:rPr>
          <w:rFonts w:ascii="Times New Roman" w:hAnsi="Times New Roman"/>
          <w:b/>
          <w:bCs/>
          <w:sz w:val="28"/>
          <w:szCs w:val="28"/>
          <w:lang w:val="nl-NL"/>
        </w:rPr>
        <w:t xml:space="preserve">: </w:t>
      </w:r>
      <w:r w:rsidR="006468A9" w:rsidRPr="001041D9">
        <w:rPr>
          <w:rFonts w:ascii="Times New Roman" w:hAnsi="Times New Roman"/>
          <w:bCs/>
          <w:sz w:val="28"/>
          <w:szCs w:val="28"/>
          <w:lang w:val="nl-NL"/>
        </w:rPr>
        <w:t xml:space="preserve">dự kiến </w:t>
      </w:r>
      <w:r w:rsidR="004E6C1C" w:rsidRPr="001041D9">
        <w:rPr>
          <w:rFonts w:ascii="Times New Roman" w:hAnsi="Times New Roman"/>
          <w:bCs/>
          <w:sz w:val="28"/>
          <w:szCs w:val="28"/>
          <w:lang w:val="nl-NL"/>
        </w:rPr>
        <w:t>khoản</w:t>
      </w:r>
      <w:r w:rsidR="00C40321">
        <w:rPr>
          <w:rFonts w:ascii="Times New Roman" w:hAnsi="Times New Roman"/>
          <w:bCs/>
          <w:sz w:val="28"/>
          <w:szCs w:val="28"/>
          <w:lang w:val="nl-NL"/>
        </w:rPr>
        <w:t>g</w:t>
      </w:r>
      <w:r w:rsidR="00283048">
        <w:rPr>
          <w:rFonts w:ascii="Times New Roman" w:hAnsi="Times New Roman"/>
          <w:bCs/>
          <w:sz w:val="28"/>
          <w:szCs w:val="28"/>
          <w:lang w:val="nl-NL"/>
        </w:rPr>
        <w:t xml:space="preserve">  </w:t>
      </w:r>
      <w:r w:rsidR="00274EEC">
        <w:rPr>
          <w:rFonts w:ascii="Times New Roman" w:hAnsi="Times New Roman"/>
          <w:bCs/>
          <w:sz w:val="28"/>
          <w:szCs w:val="28"/>
          <w:lang w:val="nl-NL"/>
        </w:rPr>
        <w:t>3</w:t>
      </w:r>
      <w:r w:rsidR="00B502D2">
        <w:rPr>
          <w:rFonts w:ascii="Times New Roman" w:hAnsi="Times New Roman"/>
          <w:bCs/>
          <w:sz w:val="28"/>
          <w:szCs w:val="28"/>
          <w:lang w:val="nl-NL"/>
        </w:rPr>
        <w:t>0</w:t>
      </w:r>
      <w:r w:rsidR="004E6C1C" w:rsidRPr="001041D9">
        <w:rPr>
          <w:rFonts w:ascii="Times New Roman" w:hAnsi="Times New Roman"/>
          <w:bCs/>
          <w:sz w:val="28"/>
          <w:szCs w:val="28"/>
          <w:lang w:val="nl-NL"/>
        </w:rPr>
        <w:t>.000.0000 đồng/</w:t>
      </w:r>
      <w:r w:rsidR="001E4B88" w:rsidRPr="001041D9">
        <w:rPr>
          <w:rFonts w:ascii="Times New Roman" w:hAnsi="Times New Roman"/>
          <w:bCs/>
          <w:sz w:val="28"/>
          <w:szCs w:val="28"/>
          <w:lang w:val="nl-NL"/>
        </w:rPr>
        <w:t>năm.</w:t>
      </w:r>
    </w:p>
    <w:p w:rsidR="003630BD" w:rsidRPr="001041D9" w:rsidRDefault="00AB51C7" w:rsidP="00E164F4">
      <w:pPr>
        <w:spacing w:after="120"/>
        <w:ind w:firstLine="567"/>
        <w:jc w:val="both"/>
        <w:rPr>
          <w:rFonts w:ascii="Times New Roman" w:hAnsi="Times New Roman"/>
          <w:b/>
          <w:bCs/>
          <w:sz w:val="28"/>
          <w:szCs w:val="28"/>
          <w:lang w:val="nl-NL"/>
        </w:rPr>
      </w:pPr>
      <w:r w:rsidRPr="001041D9">
        <w:rPr>
          <w:rFonts w:ascii="Times New Roman" w:hAnsi="Times New Roman"/>
          <w:b/>
          <w:bCs/>
          <w:sz w:val="28"/>
          <w:szCs w:val="28"/>
          <w:lang w:val="nl-NL"/>
        </w:rPr>
        <w:t>I</w:t>
      </w:r>
      <w:r w:rsidR="0095638E">
        <w:rPr>
          <w:rFonts w:ascii="Times New Roman" w:hAnsi="Times New Roman"/>
          <w:b/>
          <w:bCs/>
          <w:sz w:val="28"/>
          <w:szCs w:val="28"/>
          <w:lang w:val="nl-NL"/>
        </w:rPr>
        <w:t>II</w:t>
      </w:r>
      <w:r w:rsidR="00E13C0F" w:rsidRPr="001041D9">
        <w:rPr>
          <w:rFonts w:ascii="Times New Roman" w:hAnsi="Times New Roman"/>
          <w:b/>
          <w:bCs/>
          <w:sz w:val="28"/>
          <w:szCs w:val="28"/>
          <w:lang w:val="nl-NL"/>
        </w:rPr>
        <w:t>.</w:t>
      </w:r>
      <w:r w:rsidR="003630BD" w:rsidRPr="001041D9">
        <w:rPr>
          <w:rFonts w:ascii="Times New Roman" w:hAnsi="Times New Roman"/>
          <w:b/>
          <w:bCs/>
          <w:sz w:val="28"/>
          <w:szCs w:val="28"/>
          <w:lang w:val="nl-NL"/>
        </w:rPr>
        <w:t xml:space="preserve"> VỀ TRẢ THU NHẬP TĂNG THÊM CHO CB</w:t>
      </w:r>
      <w:r w:rsidR="00A75FD0" w:rsidRPr="001041D9">
        <w:rPr>
          <w:rFonts w:ascii="Times New Roman" w:hAnsi="Times New Roman"/>
          <w:b/>
          <w:bCs/>
          <w:sz w:val="28"/>
          <w:szCs w:val="28"/>
          <w:lang w:val="nl-NL"/>
        </w:rPr>
        <w:t>GVNV</w:t>
      </w:r>
      <w:r w:rsidR="003630BD" w:rsidRPr="001041D9">
        <w:rPr>
          <w:rFonts w:ascii="Times New Roman" w:hAnsi="Times New Roman"/>
          <w:b/>
          <w:bCs/>
          <w:sz w:val="28"/>
          <w:szCs w:val="28"/>
          <w:lang w:val="nl-NL"/>
        </w:rPr>
        <w:t>:</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Sau khi trang trải các khoản chi phí phần kinh phí tiết kiệm chi, chênh lệch thu lớn hơn chi đơn vị sử dụng như sau:</w:t>
      </w:r>
    </w:p>
    <w:p w:rsidR="00E65251" w:rsidRPr="001041D9" w:rsidRDefault="00E65251" w:rsidP="00E164F4">
      <w:pPr>
        <w:spacing w:after="120"/>
        <w:ind w:firstLine="567"/>
        <w:jc w:val="both"/>
        <w:rPr>
          <w:rFonts w:ascii="Times New Roman" w:hAnsi="Times New Roman"/>
          <w:b/>
          <w:sz w:val="28"/>
          <w:szCs w:val="28"/>
          <w:lang w:val="nl-NL"/>
        </w:rPr>
      </w:pPr>
      <w:r w:rsidRPr="001041D9">
        <w:rPr>
          <w:rFonts w:ascii="Times New Roman" w:hAnsi="Times New Roman"/>
          <w:b/>
          <w:sz w:val="28"/>
          <w:szCs w:val="28"/>
          <w:lang w:val="nl-NL"/>
        </w:rPr>
        <w:t>1.</w:t>
      </w:r>
      <w:r w:rsidR="0095638E">
        <w:rPr>
          <w:rFonts w:ascii="Times New Roman" w:hAnsi="Times New Roman"/>
          <w:b/>
          <w:sz w:val="28"/>
          <w:szCs w:val="28"/>
          <w:lang w:val="nl-NL"/>
        </w:rPr>
        <w:t xml:space="preserve"> </w:t>
      </w:r>
      <w:r w:rsidRPr="001041D9">
        <w:rPr>
          <w:rFonts w:ascii="Times New Roman" w:hAnsi="Times New Roman"/>
          <w:b/>
          <w:sz w:val="28"/>
          <w:szCs w:val="28"/>
          <w:lang w:val="nl-NL"/>
        </w:rPr>
        <w:t>Chi trả thu nhập tăng thêm cho người lao động</w:t>
      </w:r>
      <w:r w:rsidRPr="001041D9">
        <w:rPr>
          <w:rFonts w:ascii="Times New Roman" w:hAnsi="Times New Roman"/>
          <w:b/>
          <w:sz w:val="28"/>
          <w:szCs w:val="28"/>
          <w:lang w:val="nl-NL"/>
        </w:rPr>
        <w:tab/>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Căn cứ kết quả tài chính, số kinh phí tiết kiệm được ; đơn vị  xác định tổng mức chi trả thu nhập trong năm của đơn vị tối đa không quá 2 lần quỹ tiền lương cấp bậc, chức vụ do nhà nước quy định.</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Toàn bộ kinh phí sau khi đã đảm bảo hoạt động giảng dạy và học tập trên tinh thần tiết kiệm thì thu nhập tăng thêm được tính chi trả cho CBCC</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Tiền thu nhập tăng thêm không áp dụng các đối tượng sau:</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Thời gian nghĩ ốm đau, không hưởng lương liên tục 1 tháng trở lên.</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Thời gian CBCC nghỉ hưởng thai sản.</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CBCC không hoàn thành nhiệm vụ.</w:t>
      </w:r>
    </w:p>
    <w:p w:rsidR="00E65251" w:rsidRPr="001041D9" w:rsidRDefault="00E65251" w:rsidP="00E164F4">
      <w:pPr>
        <w:spacing w:after="120"/>
        <w:ind w:firstLine="567"/>
        <w:jc w:val="both"/>
        <w:rPr>
          <w:rFonts w:ascii="Times New Roman" w:hAnsi="Times New Roman"/>
          <w:b/>
          <w:sz w:val="28"/>
          <w:szCs w:val="28"/>
          <w:lang w:val="nl-NL"/>
        </w:rPr>
      </w:pPr>
      <w:r w:rsidRPr="001041D9">
        <w:rPr>
          <w:rFonts w:ascii="Times New Roman" w:hAnsi="Times New Roman"/>
          <w:sz w:val="28"/>
          <w:szCs w:val="28"/>
          <w:lang w:val="nl-NL"/>
        </w:rPr>
        <w:t>+ Thu nhập tăng thêm của CBCC và nhân viên hợp đồng từ 1 năm trở lên được</w:t>
      </w:r>
      <w:r w:rsidR="00B42DCA">
        <w:rPr>
          <w:rFonts w:ascii="Times New Roman" w:hAnsi="Times New Roman"/>
          <w:sz w:val="28"/>
          <w:szCs w:val="28"/>
          <w:lang w:val="nl-NL"/>
        </w:rPr>
        <w:t xml:space="preserve"> tính theo năm học. (năm học 2021-2022 thì tính thu nhập cuối năm 2022</w:t>
      </w:r>
      <w:r w:rsidRPr="001041D9">
        <w:rPr>
          <w:rFonts w:ascii="Times New Roman" w:hAnsi="Times New Roman"/>
          <w:sz w:val="28"/>
          <w:szCs w:val="28"/>
          <w:lang w:val="nl-NL"/>
        </w:rPr>
        <w:t>).</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Hệ số điều chỉnh tiền lương tăng thêm cho cá nhân được xác định vào cuối mỗi năm trên cơ sở xét thi đua của năm học trước và có quyết định phê duyệt cụ thể cho từng cán bộ, viên chức và lao động hợp đồng.</w:t>
      </w:r>
    </w:p>
    <w:p w:rsidR="00E65251" w:rsidRPr="001041D9" w:rsidRDefault="00E65251" w:rsidP="00E164F4">
      <w:pPr>
        <w:spacing w:after="120"/>
        <w:ind w:firstLine="567"/>
        <w:jc w:val="both"/>
        <w:rPr>
          <w:rFonts w:ascii="Times New Roman" w:hAnsi="Times New Roman"/>
          <w:b/>
          <w:bCs/>
          <w:sz w:val="28"/>
          <w:szCs w:val="28"/>
          <w:lang w:val="nl-NL"/>
        </w:rPr>
      </w:pPr>
      <w:r w:rsidRPr="001041D9">
        <w:rPr>
          <w:rFonts w:ascii="Times New Roman" w:hAnsi="Times New Roman"/>
          <w:b/>
          <w:bCs/>
          <w:iCs/>
          <w:sz w:val="28"/>
          <w:szCs w:val="28"/>
          <w:lang w:val="nl-NL"/>
        </w:rPr>
        <w:t>*Cụ thể sau</w:t>
      </w:r>
      <w:r w:rsidRPr="001041D9">
        <w:rPr>
          <w:rFonts w:ascii="Times New Roman" w:hAnsi="Times New Roman"/>
          <w:b/>
          <w:bCs/>
          <w:sz w:val="28"/>
          <w:szCs w:val="28"/>
          <w:lang w:val="nl-NL"/>
        </w:rPr>
        <w:t>:</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xml:space="preserve">- Loại A (CSTĐ cấp Tỉnh)                 hệ số 1 </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Loại B (CSTĐ cấp cơ sở )               hệ số 0.8</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Loại C (Lao động tiên tiến )            hệ số 0.4</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Thu nhập tăng thêm (TNTT) của cá nhân được tính:</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lastRenderedPageBreak/>
        <w:t>TNTT của cá nhân = Hệ số tăng thêm x Mức TNTT bình quân của đơn vị trong năm.</w:t>
      </w:r>
    </w:p>
    <w:p w:rsidR="00DF1E5F"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Trong đó :</w:t>
      </w:r>
      <w:r w:rsidRPr="001041D9">
        <w:rPr>
          <w:rFonts w:ascii="Times New Roman" w:hAnsi="Times New Roman"/>
          <w:sz w:val="28"/>
          <w:szCs w:val="28"/>
          <w:lang w:val="nl-NL"/>
        </w:rPr>
        <w:tab/>
      </w:r>
      <w:r w:rsidRPr="001041D9">
        <w:rPr>
          <w:rFonts w:ascii="Times New Roman" w:hAnsi="Times New Roman"/>
          <w:sz w:val="28"/>
          <w:szCs w:val="28"/>
          <w:lang w:val="nl-NL"/>
        </w:rPr>
        <w:tab/>
      </w:r>
      <w:r w:rsidRPr="001041D9">
        <w:rPr>
          <w:rFonts w:ascii="Times New Roman" w:hAnsi="Times New Roman"/>
          <w:sz w:val="28"/>
          <w:szCs w:val="28"/>
          <w:lang w:val="nl-NL"/>
        </w:rPr>
        <w:tab/>
      </w:r>
      <w:r w:rsidRPr="001041D9">
        <w:rPr>
          <w:rFonts w:ascii="Times New Roman" w:hAnsi="Times New Roman"/>
          <w:sz w:val="28"/>
          <w:szCs w:val="28"/>
          <w:lang w:val="nl-NL"/>
        </w:rPr>
        <w:tab/>
      </w:r>
      <w:r w:rsidR="00DF1E5F" w:rsidRPr="001041D9">
        <w:rPr>
          <w:rFonts w:ascii="Times New Roman" w:hAnsi="Times New Roman"/>
          <w:sz w:val="28"/>
          <w:szCs w:val="28"/>
          <w:lang w:val="nl-NL"/>
        </w:rPr>
        <w:t>Tổng TNTT của đơn vị</w:t>
      </w:r>
      <w:r w:rsidR="00DF1E5F" w:rsidRPr="001041D9">
        <w:rPr>
          <w:rFonts w:ascii="Times New Roman" w:hAnsi="Times New Roman"/>
          <w:sz w:val="28"/>
          <w:szCs w:val="28"/>
          <w:lang w:val="nl-NL"/>
        </w:rPr>
        <w:tab/>
      </w:r>
    </w:p>
    <w:p w:rsidR="00E65251" w:rsidRPr="001041D9" w:rsidRDefault="00492077" w:rsidP="00E164F4">
      <w:pPr>
        <w:spacing w:after="120"/>
        <w:ind w:firstLine="567"/>
        <w:jc w:val="both"/>
        <w:rPr>
          <w:rFonts w:ascii="Times New Roman" w:hAnsi="Times New Roman"/>
          <w:sz w:val="28"/>
          <w:szCs w:val="28"/>
          <w:lang w:val="nl-NL"/>
        </w:rPr>
      </w:pPr>
      <w:r>
        <w:rPr>
          <w:rFonts w:ascii="VNI-Times" w:hAnsi="VNI-Times"/>
          <w:noProof/>
          <w:sz w:val="28"/>
          <w:szCs w:val="28"/>
        </w:rPr>
        <w:pict>
          <v:line id=" 13" o:spid="_x0000_s1027" style="position:absolute;left:0;text-align:left;z-index:251658240;visibility:visible" from="299.7pt,8.35pt" to="443.85pt,8.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">
            <o:lock v:ext="edit" shapetype="f"/>
          </v:line>
        </w:pict>
      </w:r>
      <w:r w:rsidR="00E65251" w:rsidRPr="001041D9">
        <w:rPr>
          <w:rFonts w:ascii="Times New Roman" w:hAnsi="Times New Roman"/>
          <w:sz w:val="28"/>
          <w:szCs w:val="28"/>
          <w:lang w:val="nl-NL"/>
        </w:rPr>
        <w:t xml:space="preserve">Mức TNTT bình quân của đơn vị trong năm = </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ab/>
      </w:r>
      <w:r w:rsidRPr="001041D9">
        <w:rPr>
          <w:rFonts w:ascii="Times New Roman" w:hAnsi="Times New Roman"/>
          <w:sz w:val="28"/>
          <w:szCs w:val="28"/>
          <w:lang w:val="nl-NL"/>
        </w:rPr>
        <w:tab/>
      </w:r>
      <w:r w:rsidRPr="001041D9">
        <w:rPr>
          <w:rFonts w:ascii="Times New Roman" w:hAnsi="Times New Roman"/>
          <w:sz w:val="28"/>
          <w:szCs w:val="28"/>
          <w:lang w:val="nl-NL"/>
        </w:rPr>
        <w:tab/>
      </w:r>
      <w:r w:rsidRPr="001041D9">
        <w:rPr>
          <w:rFonts w:ascii="Times New Roman" w:hAnsi="Times New Roman"/>
          <w:sz w:val="28"/>
          <w:szCs w:val="28"/>
          <w:lang w:val="nl-NL"/>
        </w:rPr>
        <w:tab/>
      </w:r>
      <w:r w:rsidRPr="001041D9">
        <w:rPr>
          <w:rFonts w:ascii="Times New Roman" w:hAnsi="Times New Roman"/>
          <w:sz w:val="28"/>
          <w:szCs w:val="28"/>
          <w:lang w:val="nl-NL"/>
        </w:rPr>
        <w:tab/>
      </w:r>
      <w:r w:rsidRPr="001041D9">
        <w:rPr>
          <w:rFonts w:ascii="Times New Roman" w:hAnsi="Times New Roman"/>
          <w:sz w:val="28"/>
          <w:szCs w:val="28"/>
          <w:lang w:val="nl-NL"/>
        </w:rPr>
        <w:tab/>
      </w:r>
      <w:r w:rsidRPr="001041D9">
        <w:rPr>
          <w:rFonts w:ascii="Times New Roman" w:hAnsi="Times New Roman"/>
          <w:sz w:val="28"/>
          <w:szCs w:val="28"/>
          <w:lang w:val="nl-NL"/>
        </w:rPr>
        <w:tab/>
        <w:t>Tổng hệ số TNTT của đơn vị</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xml:space="preserve">Tổng hệ số TNTT của đơn vị = Tổng (hệ số tăng thêm của từng loại A,B,C x số người tăng thêm của từng loại A,B,C ) </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Cuối năm, căn cứ vào nguồn thu sự nghiệp và khả năng tiết kiệm chi của nhà trường để xác định tổng quỹ tiền lương tăng thêm, hệ số điều chỉnh tăng thêm mức tiền lương tối thiểu thực tế của nhà trường. Trên cơ sở tổng quỹ tiền lương tăng thêm của nhà trường để xác định hệ số điều chỉnh và tiền lương tăng thêm cho từng cán bộ, viên chức và lao động hợp đồng, trường hợp còn lại không đủ chi tăng thu nhập theo tỷ lệ trên sẽ giảm theo tỷ lệ tương ứng.</w:t>
      </w:r>
    </w:p>
    <w:p w:rsidR="00E65251" w:rsidRPr="001041D9" w:rsidRDefault="00E65251" w:rsidP="00E164F4">
      <w:pPr>
        <w:spacing w:after="120"/>
        <w:ind w:firstLine="567"/>
        <w:jc w:val="both"/>
        <w:rPr>
          <w:rFonts w:ascii="Times New Roman" w:hAnsi="Times New Roman"/>
          <w:b/>
          <w:sz w:val="28"/>
          <w:szCs w:val="28"/>
          <w:lang w:val="nl-NL"/>
        </w:rPr>
      </w:pPr>
      <w:r w:rsidRPr="001041D9">
        <w:rPr>
          <w:rFonts w:ascii="Times New Roman" w:hAnsi="Times New Roman"/>
          <w:b/>
          <w:sz w:val="28"/>
          <w:szCs w:val="28"/>
          <w:lang w:val="nl-NL"/>
        </w:rPr>
        <w:t xml:space="preserve">2. Chi khen thưởng cho tập thể, cá nhân trong và ngoài đơn vị theo hiệu quả công việc và thành tích đóng góp vào hoạt động của đơn vị. </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 xml:space="preserve">Theo </w:t>
      </w:r>
      <w:r w:rsidR="00006542">
        <w:rPr>
          <w:rFonts w:ascii="Times New Roman" w:hAnsi="Times New Roman"/>
          <w:sz w:val="28"/>
          <w:szCs w:val="28"/>
          <w:lang w:val="nl-NL"/>
        </w:rPr>
        <w:t>điểm</w:t>
      </w:r>
      <w:r w:rsidRPr="001041D9">
        <w:rPr>
          <w:rFonts w:ascii="Times New Roman" w:hAnsi="Times New Roman"/>
          <w:sz w:val="28"/>
          <w:szCs w:val="28"/>
          <w:lang w:val="nl-NL"/>
        </w:rPr>
        <w:t xml:space="preserve"> </w:t>
      </w:r>
      <w:r w:rsidR="0046261A" w:rsidRPr="001041D9">
        <w:rPr>
          <w:rFonts w:ascii="Times New Roman" w:hAnsi="Times New Roman"/>
          <w:sz w:val="28"/>
          <w:szCs w:val="28"/>
          <w:lang w:val="nl-NL"/>
        </w:rPr>
        <w:t>3</w:t>
      </w:r>
      <w:r w:rsidR="00006542">
        <w:rPr>
          <w:rFonts w:ascii="Times New Roman" w:hAnsi="Times New Roman"/>
          <w:sz w:val="28"/>
          <w:szCs w:val="28"/>
          <w:lang w:val="nl-NL"/>
        </w:rPr>
        <w:t xml:space="preserve"> mục II Điều 5</w:t>
      </w:r>
      <w:r w:rsidR="0046261A" w:rsidRPr="001041D9">
        <w:rPr>
          <w:rFonts w:ascii="Times New Roman" w:hAnsi="Times New Roman"/>
          <w:sz w:val="28"/>
          <w:szCs w:val="28"/>
          <w:lang w:val="nl-NL"/>
        </w:rPr>
        <w:t xml:space="preserve"> </w:t>
      </w:r>
      <w:r w:rsidR="002B1006" w:rsidRPr="001041D9">
        <w:rPr>
          <w:rFonts w:ascii="Times New Roman" w:hAnsi="Times New Roman"/>
          <w:sz w:val="28"/>
          <w:szCs w:val="28"/>
          <w:lang w:val="nl-NL"/>
        </w:rPr>
        <w:t>q</w:t>
      </w:r>
      <w:r w:rsidRPr="001041D9">
        <w:rPr>
          <w:rFonts w:ascii="Times New Roman" w:hAnsi="Times New Roman"/>
          <w:sz w:val="28"/>
          <w:szCs w:val="28"/>
          <w:lang w:val="nl-NL"/>
        </w:rPr>
        <w:t>uy chế này</w:t>
      </w:r>
    </w:p>
    <w:p w:rsidR="00E65251" w:rsidRPr="001041D9" w:rsidRDefault="00E65251" w:rsidP="00E164F4">
      <w:pPr>
        <w:spacing w:after="120"/>
        <w:ind w:firstLine="567"/>
        <w:jc w:val="both"/>
        <w:rPr>
          <w:rFonts w:ascii="Times New Roman" w:hAnsi="Times New Roman"/>
          <w:b/>
          <w:sz w:val="28"/>
          <w:szCs w:val="28"/>
          <w:lang w:val="nl-NL"/>
        </w:rPr>
      </w:pPr>
      <w:r w:rsidRPr="001041D9">
        <w:rPr>
          <w:rFonts w:ascii="Times New Roman" w:hAnsi="Times New Roman"/>
          <w:b/>
          <w:sz w:val="28"/>
          <w:szCs w:val="28"/>
          <w:lang w:val="nl-NL"/>
        </w:rPr>
        <w:t>3. Chi phúc lợi</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Chi trợ cấp khó khăn cho CB</w:t>
      </w:r>
      <w:r w:rsidR="00A1142A" w:rsidRPr="001041D9">
        <w:rPr>
          <w:rFonts w:ascii="Times New Roman" w:hAnsi="Times New Roman"/>
          <w:sz w:val="28"/>
          <w:szCs w:val="28"/>
          <w:lang w:val="nl-NL"/>
        </w:rPr>
        <w:t>GVNV</w:t>
      </w:r>
      <w:r w:rsidRPr="001041D9">
        <w:rPr>
          <w:rFonts w:ascii="Times New Roman" w:hAnsi="Times New Roman"/>
          <w:sz w:val="28"/>
          <w:szCs w:val="28"/>
          <w:lang w:val="nl-NL"/>
        </w:rPr>
        <w:t xml:space="preserve"> dựa theo tình hình kinh phí tiết kiệm được để quyết định mức chi theo sự thống nhất của Ban giám hiệu và Công đoàn cơ sở.</w:t>
      </w:r>
    </w:p>
    <w:p w:rsidR="00E65251" w:rsidRPr="001041D9" w:rsidRDefault="00E65251" w:rsidP="00E164F4">
      <w:pPr>
        <w:spacing w:after="120"/>
        <w:ind w:firstLine="567"/>
        <w:jc w:val="both"/>
        <w:rPr>
          <w:rFonts w:ascii="Times New Roman" w:hAnsi="Times New Roman"/>
          <w:b/>
          <w:sz w:val="28"/>
          <w:szCs w:val="28"/>
          <w:lang w:val="nl-NL"/>
        </w:rPr>
      </w:pPr>
      <w:r w:rsidRPr="001041D9">
        <w:rPr>
          <w:rFonts w:ascii="Times New Roman" w:hAnsi="Times New Roman"/>
          <w:b/>
          <w:sz w:val="28"/>
          <w:szCs w:val="28"/>
          <w:lang w:val="nl-NL"/>
        </w:rPr>
        <w:t>4. Chi tăng cường cơ sở vật chất của đơn vị</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Sau khi thực hiện các đoạt động trên phần kinh phí còn lại (nếu có) được sử dụng để tăng cường cơ sở vật chất của đơn vị.</w:t>
      </w:r>
    </w:p>
    <w:p w:rsidR="00E65251" w:rsidRPr="001041D9" w:rsidRDefault="00E65251" w:rsidP="00E164F4">
      <w:pPr>
        <w:spacing w:after="120"/>
        <w:ind w:firstLine="567"/>
        <w:jc w:val="both"/>
        <w:rPr>
          <w:rFonts w:ascii="Times New Roman" w:hAnsi="Times New Roman"/>
          <w:b/>
          <w:sz w:val="28"/>
          <w:szCs w:val="28"/>
          <w:lang w:val="nl-NL"/>
        </w:rPr>
      </w:pPr>
      <w:r w:rsidRPr="001041D9">
        <w:rPr>
          <w:rFonts w:ascii="Times New Roman" w:hAnsi="Times New Roman"/>
          <w:b/>
          <w:sz w:val="28"/>
          <w:szCs w:val="28"/>
          <w:lang w:val="nl-NL"/>
        </w:rPr>
        <w:t>*Các nội dung khác</w:t>
      </w:r>
    </w:p>
    <w:p w:rsidR="00E65251" w:rsidRPr="001041D9" w:rsidRDefault="00E65251"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Các cá nhân bộ phận khi thanh toán phải có đủ chứng từ hợp lệ do nhà nước quy định. Kế toán từ chối không thanh toán các hoạt động mua sắm thiếu chứng từ.</w:t>
      </w:r>
    </w:p>
    <w:p w:rsidR="003630BD" w:rsidRPr="001041D9" w:rsidRDefault="00A272C4" w:rsidP="00E164F4">
      <w:pPr>
        <w:spacing w:after="120"/>
        <w:ind w:firstLine="567"/>
        <w:jc w:val="both"/>
        <w:rPr>
          <w:rFonts w:ascii="Times New Roman" w:hAnsi="Times New Roman"/>
          <w:b/>
          <w:iCs/>
          <w:sz w:val="28"/>
          <w:szCs w:val="28"/>
          <w:lang w:val="nl-NL"/>
        </w:rPr>
      </w:pPr>
      <w:r w:rsidRPr="001041D9">
        <w:rPr>
          <w:rFonts w:ascii="Times New Roman" w:hAnsi="Times New Roman"/>
          <w:b/>
          <w:iCs/>
          <w:sz w:val="28"/>
          <w:szCs w:val="28"/>
          <w:lang w:val="nl-NL"/>
        </w:rPr>
        <w:t xml:space="preserve">Điều </w:t>
      </w:r>
      <w:r w:rsidR="0095638E">
        <w:rPr>
          <w:rFonts w:ascii="Times New Roman" w:hAnsi="Times New Roman"/>
          <w:b/>
          <w:iCs/>
          <w:sz w:val="28"/>
          <w:szCs w:val="28"/>
          <w:lang w:val="nl-NL"/>
        </w:rPr>
        <w:t>5</w:t>
      </w:r>
      <w:r w:rsidR="003630BD" w:rsidRPr="001041D9">
        <w:rPr>
          <w:rFonts w:ascii="Times New Roman" w:hAnsi="Times New Roman"/>
          <w:b/>
          <w:iCs/>
          <w:sz w:val="28"/>
          <w:szCs w:val="28"/>
          <w:lang w:val="nl-NL"/>
        </w:rPr>
        <w:t xml:space="preserve">. </w:t>
      </w:r>
      <w:r w:rsidRPr="001041D9">
        <w:rPr>
          <w:rFonts w:ascii="Times New Roman" w:hAnsi="Times New Roman"/>
          <w:b/>
          <w:iCs/>
          <w:sz w:val="28"/>
          <w:szCs w:val="28"/>
          <w:lang w:val="nl-NL"/>
        </w:rPr>
        <w:t>Xử lý vi phạm</w:t>
      </w:r>
    </w:p>
    <w:p w:rsidR="003630BD" w:rsidRPr="001041D9" w:rsidRDefault="003630BD" w:rsidP="00E164F4">
      <w:pPr>
        <w:spacing w:after="120"/>
        <w:ind w:firstLine="567"/>
        <w:jc w:val="both"/>
        <w:rPr>
          <w:rFonts w:ascii="Times New Roman" w:hAnsi="Times New Roman"/>
          <w:iCs/>
          <w:sz w:val="28"/>
          <w:szCs w:val="28"/>
          <w:lang w:val="nl-NL"/>
        </w:rPr>
      </w:pPr>
      <w:r w:rsidRPr="001041D9">
        <w:rPr>
          <w:rFonts w:ascii="Times New Roman" w:hAnsi="Times New Roman"/>
          <w:iCs/>
          <w:sz w:val="28"/>
          <w:szCs w:val="28"/>
          <w:lang w:val="nl-NL"/>
        </w:rPr>
        <w:t>Căn cứ vào các mức khoán chi trong quy chế chi tiêu nội bộ đã khoán cho các cá nhân. Cuối năm, trên cơ sở kết quả thực hiện:</w:t>
      </w:r>
    </w:p>
    <w:p w:rsidR="003630BD" w:rsidRPr="001041D9" w:rsidRDefault="003630BD" w:rsidP="00E164F4">
      <w:pPr>
        <w:spacing w:after="120"/>
        <w:ind w:firstLine="567"/>
        <w:jc w:val="both"/>
        <w:rPr>
          <w:rFonts w:ascii="Times New Roman" w:hAnsi="Times New Roman"/>
          <w:iCs/>
          <w:sz w:val="28"/>
          <w:szCs w:val="28"/>
          <w:lang w:val="nl-NL"/>
        </w:rPr>
      </w:pPr>
      <w:r w:rsidRPr="001041D9">
        <w:rPr>
          <w:rFonts w:ascii="Times New Roman" w:hAnsi="Times New Roman"/>
          <w:iCs/>
          <w:sz w:val="28"/>
          <w:szCs w:val="28"/>
          <w:lang w:val="nl-NL"/>
        </w:rPr>
        <w:t>Nếu CBCC vi phạm các quy định về chi tiêu nội bộ có liên quan đến các lĩnh vực đã có quy định của Nhà nước thì xử lý theo quy định hiện hành.</w:t>
      </w:r>
    </w:p>
    <w:p w:rsidR="003630BD" w:rsidRPr="001041D9" w:rsidRDefault="003630BD" w:rsidP="00E164F4">
      <w:pPr>
        <w:spacing w:after="120"/>
        <w:ind w:firstLine="567"/>
        <w:jc w:val="both"/>
        <w:rPr>
          <w:rFonts w:ascii="Times New Roman" w:hAnsi="Times New Roman"/>
          <w:iCs/>
          <w:sz w:val="28"/>
          <w:szCs w:val="28"/>
          <w:lang w:val="nl-NL"/>
        </w:rPr>
      </w:pPr>
      <w:r w:rsidRPr="001041D9">
        <w:rPr>
          <w:rFonts w:ascii="Times New Roman" w:hAnsi="Times New Roman"/>
          <w:iCs/>
          <w:sz w:val="28"/>
          <w:szCs w:val="28"/>
          <w:lang w:val="nl-NL"/>
        </w:rPr>
        <w:t>Nếu vi phạm vượt định mức quy định tại quy chế chi tiêu nội bộ đối với những lĩnh vực chưa có quy định của Nhà nước thì cá nhân, bộ phận đó phải chịu trách nhiệm xử lý.</w:t>
      </w:r>
    </w:p>
    <w:p w:rsidR="003630BD" w:rsidRPr="001041D9" w:rsidRDefault="00A272C4" w:rsidP="00E164F4">
      <w:pPr>
        <w:spacing w:after="120"/>
        <w:ind w:firstLine="567"/>
        <w:jc w:val="both"/>
        <w:rPr>
          <w:rFonts w:ascii="Times New Roman" w:hAnsi="Times New Roman"/>
          <w:b/>
          <w:iCs/>
          <w:sz w:val="28"/>
          <w:szCs w:val="28"/>
          <w:lang w:val="nl-NL"/>
        </w:rPr>
      </w:pPr>
      <w:r w:rsidRPr="001041D9">
        <w:rPr>
          <w:rFonts w:ascii="Times New Roman" w:hAnsi="Times New Roman"/>
          <w:b/>
          <w:iCs/>
          <w:sz w:val="28"/>
          <w:szCs w:val="28"/>
          <w:lang w:val="nl-NL"/>
        </w:rPr>
        <w:t xml:space="preserve">Điều </w:t>
      </w:r>
      <w:r w:rsidR="0095638E">
        <w:rPr>
          <w:rFonts w:ascii="Times New Roman" w:hAnsi="Times New Roman"/>
          <w:b/>
          <w:iCs/>
          <w:sz w:val="28"/>
          <w:szCs w:val="28"/>
          <w:lang w:val="nl-NL"/>
        </w:rPr>
        <w:t>6</w:t>
      </w:r>
      <w:r w:rsidRPr="001041D9">
        <w:rPr>
          <w:rFonts w:ascii="Times New Roman" w:hAnsi="Times New Roman"/>
          <w:b/>
          <w:iCs/>
          <w:sz w:val="28"/>
          <w:szCs w:val="28"/>
          <w:lang w:val="nl-NL"/>
        </w:rPr>
        <w:t>. Tổ chức thực hiện</w:t>
      </w:r>
    </w:p>
    <w:p w:rsidR="00A1142A" w:rsidRPr="001041D9" w:rsidRDefault="00A1142A" w:rsidP="00E164F4">
      <w:pPr>
        <w:spacing w:after="120"/>
        <w:ind w:firstLine="567"/>
        <w:jc w:val="both"/>
        <w:rPr>
          <w:rFonts w:ascii="Times New Roman" w:hAnsi="Times New Roman"/>
          <w:iCs/>
          <w:sz w:val="28"/>
          <w:szCs w:val="28"/>
          <w:lang w:val="nl-NL"/>
        </w:rPr>
      </w:pPr>
      <w:r w:rsidRPr="001041D9">
        <w:rPr>
          <w:rFonts w:ascii="Times New Roman" w:hAnsi="Times New Roman"/>
          <w:iCs/>
          <w:sz w:val="28"/>
          <w:szCs w:val="28"/>
          <w:lang w:val="nl-NL"/>
        </w:rPr>
        <w:t>CBGVNV</w:t>
      </w:r>
      <w:r w:rsidR="003630BD" w:rsidRPr="001041D9">
        <w:rPr>
          <w:rFonts w:ascii="Times New Roman" w:hAnsi="Times New Roman"/>
          <w:iCs/>
          <w:sz w:val="28"/>
          <w:szCs w:val="28"/>
          <w:lang w:val="nl-NL"/>
        </w:rPr>
        <w:t xml:space="preserve"> trong cơ quan thực hiện tốt các quy định đã được thông qua tại quy chế này. </w:t>
      </w:r>
    </w:p>
    <w:p w:rsidR="003630BD" w:rsidRPr="001041D9" w:rsidRDefault="00F3335F" w:rsidP="00E164F4">
      <w:pPr>
        <w:spacing w:after="120"/>
        <w:ind w:firstLine="567"/>
        <w:jc w:val="both"/>
        <w:rPr>
          <w:rFonts w:ascii="Times New Roman" w:hAnsi="Times New Roman"/>
          <w:iCs/>
          <w:sz w:val="28"/>
          <w:szCs w:val="28"/>
          <w:lang w:val="nl-NL"/>
        </w:rPr>
      </w:pPr>
      <w:r w:rsidRPr="001041D9">
        <w:rPr>
          <w:rFonts w:ascii="Times New Roman" w:hAnsi="Times New Roman"/>
          <w:iCs/>
          <w:sz w:val="28"/>
          <w:szCs w:val="28"/>
          <w:lang w:val="nl-NL"/>
        </w:rPr>
        <w:t>Yêu cầu mọi người t</w:t>
      </w:r>
      <w:r w:rsidR="003630BD" w:rsidRPr="001041D9">
        <w:rPr>
          <w:rFonts w:ascii="Times New Roman" w:hAnsi="Times New Roman"/>
          <w:iCs/>
          <w:sz w:val="28"/>
          <w:szCs w:val="28"/>
          <w:lang w:val="nl-NL"/>
        </w:rPr>
        <w:t xml:space="preserve">ăng cường công tác tự kiểm tra để phát </w:t>
      </w:r>
      <w:r w:rsidRPr="001041D9">
        <w:rPr>
          <w:rFonts w:ascii="Times New Roman" w:hAnsi="Times New Roman"/>
          <w:iCs/>
          <w:sz w:val="28"/>
          <w:szCs w:val="28"/>
          <w:lang w:val="nl-NL"/>
        </w:rPr>
        <w:t>hiện xử lý kịp thời các cá nhân các</w:t>
      </w:r>
      <w:r w:rsidR="003630BD" w:rsidRPr="001041D9">
        <w:rPr>
          <w:rFonts w:ascii="Times New Roman" w:hAnsi="Times New Roman"/>
          <w:iCs/>
          <w:sz w:val="28"/>
          <w:szCs w:val="28"/>
          <w:lang w:val="nl-NL"/>
        </w:rPr>
        <w:t xml:space="preserve"> bộ phận gây lãng phí tiền và tài sản của cơ quan.</w:t>
      </w:r>
    </w:p>
    <w:p w:rsidR="003630BD" w:rsidRPr="001041D9" w:rsidRDefault="003630BD" w:rsidP="00E164F4">
      <w:pPr>
        <w:spacing w:after="120"/>
        <w:ind w:firstLine="567"/>
        <w:jc w:val="both"/>
        <w:rPr>
          <w:rFonts w:ascii="Times New Roman" w:hAnsi="Times New Roman"/>
          <w:iCs/>
          <w:sz w:val="28"/>
          <w:szCs w:val="28"/>
          <w:lang w:val="nl-NL"/>
        </w:rPr>
      </w:pPr>
      <w:r w:rsidRPr="001041D9">
        <w:rPr>
          <w:rFonts w:ascii="Times New Roman" w:hAnsi="Times New Roman"/>
          <w:iCs/>
          <w:sz w:val="28"/>
          <w:szCs w:val="28"/>
          <w:lang w:val="nl-NL"/>
        </w:rPr>
        <w:lastRenderedPageBreak/>
        <w:t>Hằng năm phải ti</w:t>
      </w:r>
      <w:r w:rsidR="00A1142A" w:rsidRPr="001041D9">
        <w:rPr>
          <w:rFonts w:ascii="Times New Roman" w:hAnsi="Times New Roman"/>
          <w:iCs/>
          <w:sz w:val="28"/>
          <w:szCs w:val="28"/>
          <w:lang w:val="nl-NL"/>
        </w:rPr>
        <w:t>ến hành rà</w:t>
      </w:r>
      <w:r w:rsidR="00F3335F" w:rsidRPr="001041D9">
        <w:rPr>
          <w:rFonts w:ascii="Times New Roman" w:hAnsi="Times New Roman"/>
          <w:iCs/>
          <w:sz w:val="28"/>
          <w:szCs w:val="28"/>
          <w:lang w:val="nl-NL"/>
        </w:rPr>
        <w:t xml:space="preserve"> soát lại việc</w:t>
      </w:r>
      <w:r w:rsidRPr="001041D9">
        <w:rPr>
          <w:rFonts w:ascii="Times New Roman" w:hAnsi="Times New Roman"/>
          <w:iCs/>
          <w:sz w:val="28"/>
          <w:szCs w:val="28"/>
          <w:lang w:val="nl-NL"/>
        </w:rPr>
        <w:t xml:space="preserve"> thực hiện quy chế chi tiêu nội bộ</w:t>
      </w:r>
      <w:r w:rsidR="00F3335F" w:rsidRPr="001041D9">
        <w:rPr>
          <w:rFonts w:ascii="Times New Roman" w:hAnsi="Times New Roman"/>
          <w:iCs/>
          <w:sz w:val="28"/>
          <w:szCs w:val="28"/>
          <w:lang w:val="nl-NL"/>
        </w:rPr>
        <w:t xml:space="preserve"> của cơ quan</w:t>
      </w:r>
      <w:r w:rsidRPr="001041D9">
        <w:rPr>
          <w:rFonts w:ascii="Times New Roman" w:hAnsi="Times New Roman"/>
          <w:iCs/>
          <w:sz w:val="28"/>
          <w:szCs w:val="28"/>
          <w:lang w:val="nl-NL"/>
        </w:rPr>
        <w:t xml:space="preserve"> để rút kinh nghiệm và</w:t>
      </w:r>
      <w:r w:rsidR="00F3335F" w:rsidRPr="001041D9">
        <w:rPr>
          <w:rFonts w:ascii="Times New Roman" w:hAnsi="Times New Roman"/>
          <w:iCs/>
          <w:sz w:val="28"/>
          <w:szCs w:val="28"/>
          <w:lang w:val="nl-NL"/>
        </w:rPr>
        <w:t xml:space="preserve"> điều chỉnh,</w:t>
      </w:r>
      <w:r w:rsidRPr="001041D9">
        <w:rPr>
          <w:rFonts w:ascii="Times New Roman" w:hAnsi="Times New Roman"/>
          <w:iCs/>
          <w:sz w:val="28"/>
          <w:szCs w:val="28"/>
          <w:lang w:val="nl-NL"/>
        </w:rPr>
        <w:t xml:space="preserve"> bổ sung. </w:t>
      </w:r>
    </w:p>
    <w:p w:rsidR="00E606DC" w:rsidRPr="001041D9" w:rsidRDefault="00E606DC" w:rsidP="00E164F4">
      <w:pPr>
        <w:spacing w:after="120"/>
        <w:ind w:firstLine="567"/>
        <w:jc w:val="both"/>
        <w:rPr>
          <w:rFonts w:ascii="Times New Roman" w:hAnsi="Times New Roman"/>
          <w:sz w:val="28"/>
          <w:szCs w:val="28"/>
          <w:lang w:val="nl-NL"/>
        </w:rPr>
      </w:pPr>
      <w:r w:rsidRPr="001041D9">
        <w:rPr>
          <w:rFonts w:ascii="Times New Roman" w:hAnsi="Times New Roman"/>
          <w:sz w:val="28"/>
          <w:szCs w:val="28"/>
          <w:lang w:val="nl-NL"/>
        </w:rPr>
        <w:t>Quy c</w:t>
      </w:r>
      <w:r w:rsidR="00C45DC5" w:rsidRPr="001041D9">
        <w:rPr>
          <w:rFonts w:ascii="Times New Roman" w:hAnsi="Times New Roman"/>
          <w:sz w:val="28"/>
          <w:szCs w:val="28"/>
          <w:lang w:val="nl-NL"/>
        </w:rPr>
        <w:t>h</w:t>
      </w:r>
      <w:r w:rsidR="00492509">
        <w:rPr>
          <w:rFonts w:ascii="Times New Roman" w:hAnsi="Times New Roman"/>
          <w:sz w:val="28"/>
          <w:szCs w:val="28"/>
          <w:lang w:val="nl-NL"/>
        </w:rPr>
        <w:t>ế này áp dụng từ ngày 01/01/202</w:t>
      </w:r>
      <w:r w:rsidR="002C70CE">
        <w:rPr>
          <w:rFonts w:ascii="Times New Roman" w:hAnsi="Times New Roman"/>
          <w:sz w:val="28"/>
          <w:szCs w:val="28"/>
          <w:lang w:val="nl-NL"/>
        </w:rPr>
        <w:t>4</w:t>
      </w:r>
      <w:r w:rsidR="00492509">
        <w:rPr>
          <w:rFonts w:ascii="Times New Roman" w:hAnsi="Times New Roman"/>
          <w:sz w:val="28"/>
          <w:szCs w:val="28"/>
          <w:lang w:val="nl-NL"/>
        </w:rPr>
        <w:t xml:space="preserve"> đến ngày 31/12/202</w:t>
      </w:r>
      <w:r w:rsidR="002C70CE">
        <w:rPr>
          <w:rFonts w:ascii="Times New Roman" w:hAnsi="Times New Roman"/>
          <w:sz w:val="28"/>
          <w:szCs w:val="28"/>
          <w:lang w:val="nl-NL"/>
        </w:rPr>
        <w:t>4</w:t>
      </w:r>
      <w:r w:rsidRPr="001041D9">
        <w:rPr>
          <w:rFonts w:ascii="Times New Roman" w:hAnsi="Times New Roman"/>
          <w:sz w:val="28"/>
          <w:szCs w:val="28"/>
          <w:lang w:val="nl-NL"/>
        </w:rPr>
        <w:t>. Trong quá trình thực hiện nếu có thay đổi về cơ chế chính sách tài chính thì được điều chỉnh cho phù hợp với tình hình thực tế (có ý kiến thống nhấ</w:t>
      </w:r>
      <w:r w:rsidR="00DF1E5F" w:rsidRPr="001041D9">
        <w:rPr>
          <w:rFonts w:ascii="Times New Roman" w:hAnsi="Times New Roman"/>
          <w:sz w:val="28"/>
          <w:szCs w:val="28"/>
          <w:lang w:val="nl-NL"/>
        </w:rPr>
        <w:t>t với công đoàn và bằng văn bản</w:t>
      </w:r>
      <w:r w:rsidRPr="001041D9">
        <w:rPr>
          <w:rFonts w:ascii="Times New Roman" w:hAnsi="Times New Roman"/>
          <w:sz w:val="28"/>
          <w:szCs w:val="28"/>
          <w:lang w:val="nl-NL"/>
        </w:rPr>
        <w:t>)</w:t>
      </w:r>
    </w:p>
    <w:tbl>
      <w:tblPr>
        <w:tblW w:w="0" w:type="auto"/>
        <w:tblLook w:val="04A0" w:firstRow="1" w:lastRow="0" w:firstColumn="1" w:lastColumn="0" w:noHBand="0" w:noVBand="1"/>
      </w:tblPr>
      <w:tblGrid>
        <w:gridCol w:w="4785"/>
        <w:gridCol w:w="4786"/>
      </w:tblGrid>
      <w:tr w:rsidR="00A272C4" w:rsidRPr="003C4ABD">
        <w:tc>
          <w:tcPr>
            <w:tcW w:w="4785" w:type="dxa"/>
            <w:shd w:val="clear" w:color="auto" w:fill="auto"/>
          </w:tcPr>
          <w:p w:rsidR="00A272C4" w:rsidRPr="0095638E" w:rsidRDefault="00A272C4" w:rsidP="00E164F4">
            <w:pPr>
              <w:jc w:val="center"/>
              <w:rPr>
                <w:rFonts w:ascii="Times New Roman" w:hAnsi="Times New Roman"/>
                <w:b/>
                <w:sz w:val="28"/>
                <w:szCs w:val="28"/>
                <w:lang w:val="nl-NL"/>
              </w:rPr>
            </w:pPr>
            <w:r w:rsidRPr="0095638E">
              <w:rPr>
                <w:rFonts w:ascii="Times New Roman" w:hAnsi="Times New Roman"/>
                <w:b/>
                <w:sz w:val="28"/>
                <w:szCs w:val="28"/>
                <w:lang w:val="nl-NL"/>
              </w:rPr>
              <w:t>TM/BCH CÔNG ĐOÀN</w:t>
            </w:r>
          </w:p>
          <w:p w:rsidR="00A272C4" w:rsidRPr="0095638E" w:rsidRDefault="00A272C4" w:rsidP="00E164F4">
            <w:pPr>
              <w:jc w:val="center"/>
              <w:rPr>
                <w:rFonts w:ascii="Times New Roman" w:hAnsi="Times New Roman"/>
                <w:b/>
                <w:sz w:val="28"/>
                <w:szCs w:val="28"/>
                <w:lang w:val="nl-NL"/>
              </w:rPr>
            </w:pPr>
            <w:r w:rsidRPr="0095638E">
              <w:rPr>
                <w:rFonts w:ascii="Times New Roman" w:hAnsi="Times New Roman"/>
                <w:b/>
                <w:sz w:val="28"/>
                <w:szCs w:val="28"/>
                <w:lang w:val="nl-NL"/>
              </w:rPr>
              <w:t>CHỦ TỊCH</w:t>
            </w:r>
          </w:p>
          <w:p w:rsidR="00A272C4" w:rsidRPr="0095638E" w:rsidRDefault="00A272C4" w:rsidP="00E164F4">
            <w:pPr>
              <w:spacing w:after="120"/>
              <w:jc w:val="center"/>
              <w:rPr>
                <w:rFonts w:ascii="Times New Roman" w:hAnsi="Times New Roman"/>
                <w:b/>
                <w:sz w:val="28"/>
                <w:szCs w:val="28"/>
                <w:lang w:val="nl-NL"/>
              </w:rPr>
            </w:pPr>
          </w:p>
          <w:p w:rsidR="00A272C4" w:rsidRPr="0095638E" w:rsidRDefault="00A272C4" w:rsidP="00E164F4">
            <w:pPr>
              <w:spacing w:after="120"/>
              <w:jc w:val="center"/>
              <w:rPr>
                <w:rFonts w:ascii="Times New Roman" w:hAnsi="Times New Roman"/>
                <w:b/>
                <w:sz w:val="28"/>
                <w:szCs w:val="28"/>
                <w:lang w:val="nl-NL"/>
              </w:rPr>
            </w:pPr>
          </w:p>
          <w:p w:rsidR="00A272C4" w:rsidRPr="0095638E" w:rsidRDefault="00A272C4" w:rsidP="00E164F4">
            <w:pPr>
              <w:spacing w:after="120"/>
              <w:jc w:val="center"/>
              <w:rPr>
                <w:rFonts w:ascii="Times New Roman" w:hAnsi="Times New Roman"/>
                <w:b/>
                <w:sz w:val="28"/>
                <w:szCs w:val="28"/>
                <w:lang w:val="nl-NL"/>
              </w:rPr>
            </w:pPr>
          </w:p>
          <w:p w:rsidR="00A272C4" w:rsidRPr="0095638E" w:rsidRDefault="00AC3C0D" w:rsidP="00E164F4">
            <w:pPr>
              <w:spacing w:after="120"/>
              <w:jc w:val="center"/>
              <w:rPr>
                <w:rFonts w:ascii="Times New Roman" w:hAnsi="Times New Roman"/>
                <w:sz w:val="28"/>
                <w:szCs w:val="28"/>
              </w:rPr>
            </w:pPr>
            <w:r w:rsidRPr="0095638E">
              <w:rPr>
                <w:rFonts w:ascii="Times New Roman" w:hAnsi="Times New Roman"/>
                <w:b/>
                <w:sz w:val="28"/>
                <w:szCs w:val="28"/>
              </w:rPr>
              <w:t xml:space="preserve">Nguyễn </w:t>
            </w:r>
            <w:r w:rsidR="001223E5" w:rsidRPr="0095638E">
              <w:rPr>
                <w:rFonts w:ascii="Times New Roman" w:hAnsi="Times New Roman"/>
                <w:b/>
                <w:sz w:val="28"/>
                <w:szCs w:val="28"/>
              </w:rPr>
              <w:t xml:space="preserve">Thị Kim Anh </w:t>
            </w:r>
          </w:p>
        </w:tc>
        <w:tc>
          <w:tcPr>
            <w:tcW w:w="4786" w:type="dxa"/>
            <w:shd w:val="clear" w:color="auto" w:fill="auto"/>
          </w:tcPr>
          <w:p w:rsidR="00A272C4" w:rsidRPr="0095638E" w:rsidRDefault="00A272C4" w:rsidP="00E164F4">
            <w:pPr>
              <w:jc w:val="center"/>
              <w:rPr>
                <w:rFonts w:ascii="Times New Roman" w:hAnsi="Times New Roman"/>
                <w:b/>
                <w:sz w:val="28"/>
                <w:szCs w:val="28"/>
              </w:rPr>
            </w:pPr>
            <w:r w:rsidRPr="0095638E">
              <w:rPr>
                <w:rFonts w:ascii="Times New Roman" w:hAnsi="Times New Roman"/>
                <w:b/>
                <w:sz w:val="28"/>
                <w:szCs w:val="28"/>
              </w:rPr>
              <w:t>THỦ TRƯỞNG ĐƠN VỊ</w:t>
            </w:r>
          </w:p>
          <w:p w:rsidR="00A272C4" w:rsidRPr="0095638E" w:rsidRDefault="00A272C4" w:rsidP="00E164F4">
            <w:pPr>
              <w:jc w:val="center"/>
              <w:rPr>
                <w:rFonts w:ascii="Times New Roman" w:hAnsi="Times New Roman"/>
                <w:b/>
                <w:sz w:val="28"/>
                <w:szCs w:val="28"/>
              </w:rPr>
            </w:pPr>
            <w:r w:rsidRPr="0095638E">
              <w:rPr>
                <w:rFonts w:ascii="Times New Roman" w:hAnsi="Times New Roman"/>
                <w:b/>
                <w:sz w:val="28"/>
                <w:szCs w:val="28"/>
              </w:rPr>
              <w:t>HIỆU TRƯỞNG</w:t>
            </w:r>
          </w:p>
          <w:p w:rsidR="00A272C4" w:rsidRPr="0095638E" w:rsidRDefault="00A272C4" w:rsidP="00E164F4">
            <w:pPr>
              <w:spacing w:after="120"/>
              <w:jc w:val="center"/>
              <w:rPr>
                <w:rFonts w:ascii="Times New Roman" w:hAnsi="Times New Roman"/>
                <w:b/>
                <w:sz w:val="28"/>
                <w:szCs w:val="28"/>
              </w:rPr>
            </w:pPr>
          </w:p>
          <w:p w:rsidR="00A272C4" w:rsidRPr="0095638E" w:rsidRDefault="00A272C4" w:rsidP="00E164F4">
            <w:pPr>
              <w:spacing w:after="120"/>
              <w:jc w:val="center"/>
              <w:rPr>
                <w:rFonts w:ascii="Times New Roman" w:hAnsi="Times New Roman"/>
                <w:b/>
                <w:sz w:val="28"/>
                <w:szCs w:val="28"/>
              </w:rPr>
            </w:pPr>
          </w:p>
          <w:p w:rsidR="00A272C4" w:rsidRPr="0095638E" w:rsidRDefault="00A272C4" w:rsidP="00E164F4">
            <w:pPr>
              <w:spacing w:after="120"/>
              <w:jc w:val="center"/>
              <w:rPr>
                <w:rFonts w:ascii="Times New Roman" w:hAnsi="Times New Roman"/>
                <w:b/>
                <w:sz w:val="28"/>
                <w:szCs w:val="28"/>
              </w:rPr>
            </w:pPr>
          </w:p>
          <w:p w:rsidR="00A272C4" w:rsidRPr="0095638E" w:rsidRDefault="00A272C4" w:rsidP="00E164F4">
            <w:pPr>
              <w:spacing w:after="120"/>
              <w:jc w:val="center"/>
              <w:rPr>
                <w:rFonts w:ascii="Times New Roman" w:hAnsi="Times New Roman"/>
                <w:sz w:val="28"/>
                <w:szCs w:val="28"/>
              </w:rPr>
            </w:pPr>
            <w:r w:rsidRPr="0095638E">
              <w:rPr>
                <w:rFonts w:ascii="Times New Roman" w:hAnsi="Times New Roman"/>
                <w:b/>
                <w:sz w:val="28"/>
                <w:szCs w:val="28"/>
              </w:rPr>
              <w:t>Mai Hồng Phi</w:t>
            </w:r>
          </w:p>
        </w:tc>
      </w:tr>
    </w:tbl>
    <w:p w:rsidR="00F836B6" w:rsidRPr="00204F30" w:rsidRDefault="00F836B6" w:rsidP="00E164F4">
      <w:pPr>
        <w:rPr>
          <w:rFonts w:ascii="Times New Roman" w:hAnsi="Times New Roman"/>
          <w:sz w:val="28"/>
          <w:szCs w:val="28"/>
          <w:lang w:val="nl-NL"/>
        </w:rPr>
      </w:pPr>
    </w:p>
    <w:sectPr w:rsidR="00F836B6" w:rsidRPr="00204F30" w:rsidSect="00B26484">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77" w:rsidRDefault="00492077">
      <w:r>
        <w:separator/>
      </w:r>
    </w:p>
  </w:endnote>
  <w:endnote w:type="continuationSeparator" w:id="0">
    <w:p w:rsidR="00492077" w:rsidRDefault="0049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77" w:rsidRDefault="00492077">
      <w:r>
        <w:separator/>
      </w:r>
    </w:p>
  </w:footnote>
  <w:footnote w:type="continuationSeparator" w:id="0">
    <w:p w:rsidR="00492077" w:rsidRDefault="00492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E2A"/>
    <w:multiLevelType w:val="hybridMultilevel"/>
    <w:tmpl w:val="E09EB16A"/>
    <w:lvl w:ilvl="0" w:tplc="04DA5E5A">
      <w:numFmt w:val="bullet"/>
      <w:lvlText w:val="-"/>
      <w:lvlJc w:val="left"/>
      <w:pPr>
        <w:tabs>
          <w:tab w:val="num" w:pos="1080"/>
        </w:tabs>
        <w:ind w:left="1080" w:hanging="360"/>
      </w:pPr>
      <w:rPr>
        <w:rFonts w:ascii="Times New Roman" w:eastAsia="Times New Roman" w:hAnsi="Times New Roman" w:cs="Times New Roman" w:hint="default"/>
      </w:rPr>
    </w:lvl>
    <w:lvl w:ilvl="1" w:tplc="B66E3ADE">
      <w:start w:val="2"/>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94F486D"/>
    <w:multiLevelType w:val="hybridMultilevel"/>
    <w:tmpl w:val="84D441B4"/>
    <w:lvl w:ilvl="0" w:tplc="EA5ED0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DC71F9"/>
    <w:multiLevelType w:val="hybridMultilevel"/>
    <w:tmpl w:val="B010DDDC"/>
    <w:lvl w:ilvl="0" w:tplc="0C3CAA52">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87061EB"/>
    <w:multiLevelType w:val="hybridMultilevel"/>
    <w:tmpl w:val="5D18CE44"/>
    <w:lvl w:ilvl="0" w:tplc="E56ACE5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3C179A4"/>
    <w:multiLevelType w:val="hybridMultilevel"/>
    <w:tmpl w:val="5B1A8BEA"/>
    <w:lvl w:ilvl="0" w:tplc="29168834">
      <w:start w:val="1"/>
      <w:numFmt w:val="decimal"/>
      <w:lvlText w:val="%1."/>
      <w:lvlJc w:val="left"/>
      <w:pPr>
        <w:tabs>
          <w:tab w:val="num" w:pos="1080"/>
        </w:tabs>
        <w:ind w:left="1080" w:hanging="360"/>
      </w:pPr>
      <w:rPr>
        <w:rFonts w:hint="default"/>
      </w:rPr>
    </w:lvl>
    <w:lvl w:ilvl="1" w:tplc="DAC8B9BC">
      <w:numFmt w:val="none"/>
      <w:lvlText w:val=""/>
      <w:lvlJc w:val="left"/>
      <w:pPr>
        <w:tabs>
          <w:tab w:val="num" w:pos="360"/>
        </w:tabs>
      </w:pPr>
    </w:lvl>
    <w:lvl w:ilvl="2" w:tplc="09AA0C70">
      <w:numFmt w:val="none"/>
      <w:lvlText w:val=""/>
      <w:lvlJc w:val="left"/>
      <w:pPr>
        <w:tabs>
          <w:tab w:val="num" w:pos="360"/>
        </w:tabs>
      </w:pPr>
    </w:lvl>
    <w:lvl w:ilvl="3" w:tplc="68343306">
      <w:numFmt w:val="none"/>
      <w:lvlText w:val=""/>
      <w:lvlJc w:val="left"/>
      <w:pPr>
        <w:tabs>
          <w:tab w:val="num" w:pos="360"/>
        </w:tabs>
      </w:pPr>
    </w:lvl>
    <w:lvl w:ilvl="4" w:tplc="EBAA8D84">
      <w:numFmt w:val="none"/>
      <w:lvlText w:val=""/>
      <w:lvlJc w:val="left"/>
      <w:pPr>
        <w:tabs>
          <w:tab w:val="num" w:pos="360"/>
        </w:tabs>
      </w:pPr>
    </w:lvl>
    <w:lvl w:ilvl="5" w:tplc="A3C2C8FE">
      <w:numFmt w:val="none"/>
      <w:lvlText w:val=""/>
      <w:lvlJc w:val="left"/>
      <w:pPr>
        <w:tabs>
          <w:tab w:val="num" w:pos="360"/>
        </w:tabs>
      </w:pPr>
    </w:lvl>
    <w:lvl w:ilvl="6" w:tplc="3836EAAC">
      <w:numFmt w:val="none"/>
      <w:lvlText w:val=""/>
      <w:lvlJc w:val="left"/>
      <w:pPr>
        <w:tabs>
          <w:tab w:val="num" w:pos="360"/>
        </w:tabs>
      </w:pPr>
    </w:lvl>
    <w:lvl w:ilvl="7" w:tplc="45EC049C">
      <w:numFmt w:val="none"/>
      <w:lvlText w:val=""/>
      <w:lvlJc w:val="left"/>
      <w:pPr>
        <w:tabs>
          <w:tab w:val="num" w:pos="360"/>
        </w:tabs>
      </w:pPr>
    </w:lvl>
    <w:lvl w:ilvl="8" w:tplc="291C7016">
      <w:numFmt w:val="none"/>
      <w:lvlText w:val=""/>
      <w:lvlJc w:val="left"/>
      <w:pPr>
        <w:tabs>
          <w:tab w:val="num" w:pos="360"/>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6CF8"/>
    <w:rsid w:val="000055D1"/>
    <w:rsid w:val="00005FD4"/>
    <w:rsid w:val="00006542"/>
    <w:rsid w:val="00007470"/>
    <w:rsid w:val="0001270D"/>
    <w:rsid w:val="000132A4"/>
    <w:rsid w:val="00017F89"/>
    <w:rsid w:val="00021A4D"/>
    <w:rsid w:val="00023187"/>
    <w:rsid w:val="00025124"/>
    <w:rsid w:val="000266B9"/>
    <w:rsid w:val="000274AF"/>
    <w:rsid w:val="00031F08"/>
    <w:rsid w:val="0003213D"/>
    <w:rsid w:val="00032A3B"/>
    <w:rsid w:val="00033A4F"/>
    <w:rsid w:val="00037120"/>
    <w:rsid w:val="0004020D"/>
    <w:rsid w:val="000411D7"/>
    <w:rsid w:val="000426E7"/>
    <w:rsid w:val="00045578"/>
    <w:rsid w:val="0005406E"/>
    <w:rsid w:val="00057EF1"/>
    <w:rsid w:val="00066150"/>
    <w:rsid w:val="000676CE"/>
    <w:rsid w:val="00071391"/>
    <w:rsid w:val="000750CB"/>
    <w:rsid w:val="000811AC"/>
    <w:rsid w:val="00082FF1"/>
    <w:rsid w:val="00083D0D"/>
    <w:rsid w:val="00087625"/>
    <w:rsid w:val="0009129A"/>
    <w:rsid w:val="000923E9"/>
    <w:rsid w:val="00092713"/>
    <w:rsid w:val="00092FE8"/>
    <w:rsid w:val="000A18CB"/>
    <w:rsid w:val="000A2021"/>
    <w:rsid w:val="000A2BB0"/>
    <w:rsid w:val="000B00B7"/>
    <w:rsid w:val="000B015D"/>
    <w:rsid w:val="000B2423"/>
    <w:rsid w:val="000B373C"/>
    <w:rsid w:val="000B37F7"/>
    <w:rsid w:val="000B6316"/>
    <w:rsid w:val="000B656A"/>
    <w:rsid w:val="000B6C9B"/>
    <w:rsid w:val="000C056B"/>
    <w:rsid w:val="000C3AD3"/>
    <w:rsid w:val="000C7601"/>
    <w:rsid w:val="000D067D"/>
    <w:rsid w:val="000D0A89"/>
    <w:rsid w:val="000D4628"/>
    <w:rsid w:val="000D523C"/>
    <w:rsid w:val="000D6A45"/>
    <w:rsid w:val="000D6BBD"/>
    <w:rsid w:val="000F0512"/>
    <w:rsid w:val="000F54F0"/>
    <w:rsid w:val="000F57FE"/>
    <w:rsid w:val="00102073"/>
    <w:rsid w:val="0010226D"/>
    <w:rsid w:val="00102CA0"/>
    <w:rsid w:val="001041D9"/>
    <w:rsid w:val="0010535F"/>
    <w:rsid w:val="0010762B"/>
    <w:rsid w:val="0011036C"/>
    <w:rsid w:val="00111861"/>
    <w:rsid w:val="00115F73"/>
    <w:rsid w:val="001222D2"/>
    <w:rsid w:val="001223E5"/>
    <w:rsid w:val="0012291C"/>
    <w:rsid w:val="001233CA"/>
    <w:rsid w:val="00132CD3"/>
    <w:rsid w:val="00134B39"/>
    <w:rsid w:val="0014203D"/>
    <w:rsid w:val="00145DFF"/>
    <w:rsid w:val="00150C68"/>
    <w:rsid w:val="001511B9"/>
    <w:rsid w:val="00153056"/>
    <w:rsid w:val="00153664"/>
    <w:rsid w:val="0015534A"/>
    <w:rsid w:val="001618F9"/>
    <w:rsid w:val="001727C2"/>
    <w:rsid w:val="001737EA"/>
    <w:rsid w:val="00177AFB"/>
    <w:rsid w:val="00180A62"/>
    <w:rsid w:val="0018609D"/>
    <w:rsid w:val="001952B9"/>
    <w:rsid w:val="001A10D0"/>
    <w:rsid w:val="001A170B"/>
    <w:rsid w:val="001A57A4"/>
    <w:rsid w:val="001A60E1"/>
    <w:rsid w:val="001A79A4"/>
    <w:rsid w:val="001A7AC6"/>
    <w:rsid w:val="001B1B76"/>
    <w:rsid w:val="001B1E37"/>
    <w:rsid w:val="001B346C"/>
    <w:rsid w:val="001B4E8D"/>
    <w:rsid w:val="001B5AD2"/>
    <w:rsid w:val="001C286F"/>
    <w:rsid w:val="001C39AF"/>
    <w:rsid w:val="001C6F1B"/>
    <w:rsid w:val="001C72D6"/>
    <w:rsid w:val="001D0584"/>
    <w:rsid w:val="001D1960"/>
    <w:rsid w:val="001D6CDC"/>
    <w:rsid w:val="001E0C6E"/>
    <w:rsid w:val="001E0F9D"/>
    <w:rsid w:val="001E1099"/>
    <w:rsid w:val="001E4359"/>
    <w:rsid w:val="001E4B88"/>
    <w:rsid w:val="001E5C09"/>
    <w:rsid w:val="001E75EA"/>
    <w:rsid w:val="001F3B48"/>
    <w:rsid w:val="001F4819"/>
    <w:rsid w:val="00202613"/>
    <w:rsid w:val="00204F30"/>
    <w:rsid w:val="00206698"/>
    <w:rsid w:val="0021016F"/>
    <w:rsid w:val="002122CC"/>
    <w:rsid w:val="00215BCB"/>
    <w:rsid w:val="00215CF9"/>
    <w:rsid w:val="0021601A"/>
    <w:rsid w:val="0021664B"/>
    <w:rsid w:val="00217240"/>
    <w:rsid w:val="002207C2"/>
    <w:rsid w:val="00220EFF"/>
    <w:rsid w:val="00224BFB"/>
    <w:rsid w:val="00224E2E"/>
    <w:rsid w:val="00224F2E"/>
    <w:rsid w:val="002269E1"/>
    <w:rsid w:val="00227BAD"/>
    <w:rsid w:val="0023148D"/>
    <w:rsid w:val="0023591E"/>
    <w:rsid w:val="00237CE0"/>
    <w:rsid w:val="00241556"/>
    <w:rsid w:val="00241F86"/>
    <w:rsid w:val="0024273E"/>
    <w:rsid w:val="0024297E"/>
    <w:rsid w:val="00244ACC"/>
    <w:rsid w:val="00246CEC"/>
    <w:rsid w:val="0025165E"/>
    <w:rsid w:val="00256339"/>
    <w:rsid w:val="002617B0"/>
    <w:rsid w:val="00261918"/>
    <w:rsid w:val="002619B0"/>
    <w:rsid w:val="002636CB"/>
    <w:rsid w:val="00263C35"/>
    <w:rsid w:val="00265CEF"/>
    <w:rsid w:val="00267060"/>
    <w:rsid w:val="002670B6"/>
    <w:rsid w:val="00270C1D"/>
    <w:rsid w:val="002714DC"/>
    <w:rsid w:val="00274EEC"/>
    <w:rsid w:val="00275A71"/>
    <w:rsid w:val="00275C0C"/>
    <w:rsid w:val="00275C42"/>
    <w:rsid w:val="00283048"/>
    <w:rsid w:val="00283D4D"/>
    <w:rsid w:val="002911C6"/>
    <w:rsid w:val="00293C2F"/>
    <w:rsid w:val="00297813"/>
    <w:rsid w:val="00297D71"/>
    <w:rsid w:val="002A1546"/>
    <w:rsid w:val="002A1A13"/>
    <w:rsid w:val="002A26E0"/>
    <w:rsid w:val="002A6699"/>
    <w:rsid w:val="002B0FE7"/>
    <w:rsid w:val="002B1006"/>
    <w:rsid w:val="002B14C7"/>
    <w:rsid w:val="002B15F3"/>
    <w:rsid w:val="002B565F"/>
    <w:rsid w:val="002B5CB0"/>
    <w:rsid w:val="002C02CF"/>
    <w:rsid w:val="002C086B"/>
    <w:rsid w:val="002C38B8"/>
    <w:rsid w:val="002C70CE"/>
    <w:rsid w:val="002C7D9C"/>
    <w:rsid w:val="002D2485"/>
    <w:rsid w:val="002D393D"/>
    <w:rsid w:val="002D4378"/>
    <w:rsid w:val="002E0C4C"/>
    <w:rsid w:val="002E2284"/>
    <w:rsid w:val="002E2C0A"/>
    <w:rsid w:val="002E33C8"/>
    <w:rsid w:val="002E441A"/>
    <w:rsid w:val="002E60FE"/>
    <w:rsid w:val="002F0858"/>
    <w:rsid w:val="002F2A01"/>
    <w:rsid w:val="002F4C50"/>
    <w:rsid w:val="002F5D69"/>
    <w:rsid w:val="003012A3"/>
    <w:rsid w:val="00302C3C"/>
    <w:rsid w:val="00303D43"/>
    <w:rsid w:val="003041E1"/>
    <w:rsid w:val="0030553E"/>
    <w:rsid w:val="0030602A"/>
    <w:rsid w:val="00314126"/>
    <w:rsid w:val="00314CA7"/>
    <w:rsid w:val="00315481"/>
    <w:rsid w:val="00330626"/>
    <w:rsid w:val="00330DA1"/>
    <w:rsid w:val="00333936"/>
    <w:rsid w:val="00333C72"/>
    <w:rsid w:val="0033501A"/>
    <w:rsid w:val="00341AF0"/>
    <w:rsid w:val="00346C13"/>
    <w:rsid w:val="003534E7"/>
    <w:rsid w:val="00353774"/>
    <w:rsid w:val="003541AE"/>
    <w:rsid w:val="003630BD"/>
    <w:rsid w:val="00364018"/>
    <w:rsid w:val="00364353"/>
    <w:rsid w:val="0036566D"/>
    <w:rsid w:val="003659B2"/>
    <w:rsid w:val="00367FCE"/>
    <w:rsid w:val="00371354"/>
    <w:rsid w:val="00372438"/>
    <w:rsid w:val="00376C0A"/>
    <w:rsid w:val="003774DB"/>
    <w:rsid w:val="003778D3"/>
    <w:rsid w:val="00377D8F"/>
    <w:rsid w:val="003806F5"/>
    <w:rsid w:val="0038227A"/>
    <w:rsid w:val="003860EB"/>
    <w:rsid w:val="00387677"/>
    <w:rsid w:val="00392B7E"/>
    <w:rsid w:val="003A02A7"/>
    <w:rsid w:val="003A0BCD"/>
    <w:rsid w:val="003A3C42"/>
    <w:rsid w:val="003A4F3F"/>
    <w:rsid w:val="003B234C"/>
    <w:rsid w:val="003B283D"/>
    <w:rsid w:val="003B2EBD"/>
    <w:rsid w:val="003B32F8"/>
    <w:rsid w:val="003B78A3"/>
    <w:rsid w:val="003C1F0E"/>
    <w:rsid w:val="003C3162"/>
    <w:rsid w:val="003C4ABD"/>
    <w:rsid w:val="003C5811"/>
    <w:rsid w:val="003C5C19"/>
    <w:rsid w:val="003C6025"/>
    <w:rsid w:val="003C6FF5"/>
    <w:rsid w:val="003D0E7E"/>
    <w:rsid w:val="003D14DF"/>
    <w:rsid w:val="003D27A3"/>
    <w:rsid w:val="003D35EC"/>
    <w:rsid w:val="003D455E"/>
    <w:rsid w:val="003D6FE1"/>
    <w:rsid w:val="003D7C36"/>
    <w:rsid w:val="003E0254"/>
    <w:rsid w:val="003E13B2"/>
    <w:rsid w:val="003E2411"/>
    <w:rsid w:val="003E4D81"/>
    <w:rsid w:val="003E5A49"/>
    <w:rsid w:val="003E7262"/>
    <w:rsid w:val="003F0ACE"/>
    <w:rsid w:val="003F262F"/>
    <w:rsid w:val="003F44ED"/>
    <w:rsid w:val="004000BE"/>
    <w:rsid w:val="00410813"/>
    <w:rsid w:val="00411B0F"/>
    <w:rsid w:val="004136BC"/>
    <w:rsid w:val="00416D68"/>
    <w:rsid w:val="0041724D"/>
    <w:rsid w:val="00420F19"/>
    <w:rsid w:val="00421439"/>
    <w:rsid w:val="00422008"/>
    <w:rsid w:val="00425FD5"/>
    <w:rsid w:val="00430529"/>
    <w:rsid w:val="00431D78"/>
    <w:rsid w:val="00435A56"/>
    <w:rsid w:val="0043752F"/>
    <w:rsid w:val="00441A33"/>
    <w:rsid w:val="004425C6"/>
    <w:rsid w:val="00447123"/>
    <w:rsid w:val="00451E40"/>
    <w:rsid w:val="004527CE"/>
    <w:rsid w:val="00454879"/>
    <w:rsid w:val="004555C1"/>
    <w:rsid w:val="00455640"/>
    <w:rsid w:val="004578AF"/>
    <w:rsid w:val="00461998"/>
    <w:rsid w:val="0046261A"/>
    <w:rsid w:val="004628F1"/>
    <w:rsid w:val="00463807"/>
    <w:rsid w:val="004638DC"/>
    <w:rsid w:val="00464821"/>
    <w:rsid w:val="0047218B"/>
    <w:rsid w:val="00472F61"/>
    <w:rsid w:val="00476115"/>
    <w:rsid w:val="0048275D"/>
    <w:rsid w:val="00483C3C"/>
    <w:rsid w:val="0048639F"/>
    <w:rsid w:val="00492077"/>
    <w:rsid w:val="00492509"/>
    <w:rsid w:val="00492EEF"/>
    <w:rsid w:val="00492FD5"/>
    <w:rsid w:val="00494691"/>
    <w:rsid w:val="00495823"/>
    <w:rsid w:val="00497C77"/>
    <w:rsid w:val="004A2567"/>
    <w:rsid w:val="004A6BA8"/>
    <w:rsid w:val="004A7FF6"/>
    <w:rsid w:val="004B006B"/>
    <w:rsid w:val="004B5C7A"/>
    <w:rsid w:val="004C07BD"/>
    <w:rsid w:val="004C21F6"/>
    <w:rsid w:val="004C2B33"/>
    <w:rsid w:val="004D3B59"/>
    <w:rsid w:val="004D4787"/>
    <w:rsid w:val="004E15E6"/>
    <w:rsid w:val="004E2A9E"/>
    <w:rsid w:val="004E4B78"/>
    <w:rsid w:val="004E5A31"/>
    <w:rsid w:val="004E6C1C"/>
    <w:rsid w:val="004F3338"/>
    <w:rsid w:val="004F4FA4"/>
    <w:rsid w:val="0050142A"/>
    <w:rsid w:val="00501976"/>
    <w:rsid w:val="00504B5F"/>
    <w:rsid w:val="0050763C"/>
    <w:rsid w:val="00516352"/>
    <w:rsid w:val="00516517"/>
    <w:rsid w:val="0052197E"/>
    <w:rsid w:val="00524663"/>
    <w:rsid w:val="00525AF4"/>
    <w:rsid w:val="00527752"/>
    <w:rsid w:val="0052780F"/>
    <w:rsid w:val="00531A29"/>
    <w:rsid w:val="00532890"/>
    <w:rsid w:val="005333B3"/>
    <w:rsid w:val="00535C93"/>
    <w:rsid w:val="005360EF"/>
    <w:rsid w:val="00537113"/>
    <w:rsid w:val="00541F06"/>
    <w:rsid w:val="0054517A"/>
    <w:rsid w:val="00551C15"/>
    <w:rsid w:val="005571BF"/>
    <w:rsid w:val="00557834"/>
    <w:rsid w:val="00563940"/>
    <w:rsid w:val="00564FCF"/>
    <w:rsid w:val="00565F9D"/>
    <w:rsid w:val="005668BB"/>
    <w:rsid w:val="00566ACA"/>
    <w:rsid w:val="00575ED0"/>
    <w:rsid w:val="00577A7A"/>
    <w:rsid w:val="0059354E"/>
    <w:rsid w:val="005951C6"/>
    <w:rsid w:val="005A4667"/>
    <w:rsid w:val="005A5AC5"/>
    <w:rsid w:val="005A5AE4"/>
    <w:rsid w:val="005A5E0E"/>
    <w:rsid w:val="005A6B0C"/>
    <w:rsid w:val="005B1D5B"/>
    <w:rsid w:val="005B540C"/>
    <w:rsid w:val="005B643F"/>
    <w:rsid w:val="005B6ED4"/>
    <w:rsid w:val="005C14C2"/>
    <w:rsid w:val="005C64BA"/>
    <w:rsid w:val="005C7445"/>
    <w:rsid w:val="005D1370"/>
    <w:rsid w:val="005D2F01"/>
    <w:rsid w:val="005D657C"/>
    <w:rsid w:val="005D67DB"/>
    <w:rsid w:val="005D6925"/>
    <w:rsid w:val="005D7BD4"/>
    <w:rsid w:val="005E0ED1"/>
    <w:rsid w:val="005E1639"/>
    <w:rsid w:val="005E17EB"/>
    <w:rsid w:val="005E2570"/>
    <w:rsid w:val="005E301D"/>
    <w:rsid w:val="005E77CA"/>
    <w:rsid w:val="005F066B"/>
    <w:rsid w:val="005F466A"/>
    <w:rsid w:val="005F496F"/>
    <w:rsid w:val="005F5323"/>
    <w:rsid w:val="005F7B7A"/>
    <w:rsid w:val="00611019"/>
    <w:rsid w:val="006112D2"/>
    <w:rsid w:val="00612278"/>
    <w:rsid w:val="00612D56"/>
    <w:rsid w:val="00621D8C"/>
    <w:rsid w:val="00623A70"/>
    <w:rsid w:val="00635978"/>
    <w:rsid w:val="006373CE"/>
    <w:rsid w:val="006403F3"/>
    <w:rsid w:val="00641481"/>
    <w:rsid w:val="00643918"/>
    <w:rsid w:val="00643A3F"/>
    <w:rsid w:val="006452ED"/>
    <w:rsid w:val="00645BAD"/>
    <w:rsid w:val="006468A9"/>
    <w:rsid w:val="00646987"/>
    <w:rsid w:val="006476E4"/>
    <w:rsid w:val="00654BD2"/>
    <w:rsid w:val="00656702"/>
    <w:rsid w:val="0066306C"/>
    <w:rsid w:val="00665C4D"/>
    <w:rsid w:val="00666681"/>
    <w:rsid w:val="00671406"/>
    <w:rsid w:val="00675DC8"/>
    <w:rsid w:val="0067746F"/>
    <w:rsid w:val="00680010"/>
    <w:rsid w:val="00682B81"/>
    <w:rsid w:val="006842C8"/>
    <w:rsid w:val="00684A01"/>
    <w:rsid w:val="00686357"/>
    <w:rsid w:val="0069183E"/>
    <w:rsid w:val="00693183"/>
    <w:rsid w:val="006957F7"/>
    <w:rsid w:val="00696DBD"/>
    <w:rsid w:val="006A2D3F"/>
    <w:rsid w:val="006A39C5"/>
    <w:rsid w:val="006A3F4D"/>
    <w:rsid w:val="006A7487"/>
    <w:rsid w:val="006B4F0F"/>
    <w:rsid w:val="006B69CC"/>
    <w:rsid w:val="006C1967"/>
    <w:rsid w:val="006C258B"/>
    <w:rsid w:val="006C485F"/>
    <w:rsid w:val="006C76BD"/>
    <w:rsid w:val="006D467B"/>
    <w:rsid w:val="006D4FDE"/>
    <w:rsid w:val="006E23C8"/>
    <w:rsid w:val="006E2D10"/>
    <w:rsid w:val="006E5FAA"/>
    <w:rsid w:val="006E7571"/>
    <w:rsid w:val="006E7D7D"/>
    <w:rsid w:val="006F102D"/>
    <w:rsid w:val="006F2214"/>
    <w:rsid w:val="006F5B14"/>
    <w:rsid w:val="006F7E4A"/>
    <w:rsid w:val="007026C2"/>
    <w:rsid w:val="007032C3"/>
    <w:rsid w:val="00703914"/>
    <w:rsid w:val="00703C78"/>
    <w:rsid w:val="00704313"/>
    <w:rsid w:val="00706417"/>
    <w:rsid w:val="007206F3"/>
    <w:rsid w:val="007224DD"/>
    <w:rsid w:val="00727CAA"/>
    <w:rsid w:val="00731E54"/>
    <w:rsid w:val="00741AF6"/>
    <w:rsid w:val="00743DC9"/>
    <w:rsid w:val="00744A77"/>
    <w:rsid w:val="00746BBC"/>
    <w:rsid w:val="00750F74"/>
    <w:rsid w:val="00752E17"/>
    <w:rsid w:val="00753579"/>
    <w:rsid w:val="00753B9B"/>
    <w:rsid w:val="00756A1C"/>
    <w:rsid w:val="00757592"/>
    <w:rsid w:val="007579E3"/>
    <w:rsid w:val="00757CD9"/>
    <w:rsid w:val="00760E52"/>
    <w:rsid w:val="0076171F"/>
    <w:rsid w:val="007651B1"/>
    <w:rsid w:val="00766396"/>
    <w:rsid w:val="00770220"/>
    <w:rsid w:val="00773B74"/>
    <w:rsid w:val="00775451"/>
    <w:rsid w:val="007756B6"/>
    <w:rsid w:val="00776C86"/>
    <w:rsid w:val="00780C53"/>
    <w:rsid w:val="00786BCF"/>
    <w:rsid w:val="00787DD4"/>
    <w:rsid w:val="00791CF2"/>
    <w:rsid w:val="00792C26"/>
    <w:rsid w:val="00795B86"/>
    <w:rsid w:val="00796204"/>
    <w:rsid w:val="007970F5"/>
    <w:rsid w:val="007A13FA"/>
    <w:rsid w:val="007A41C0"/>
    <w:rsid w:val="007A4354"/>
    <w:rsid w:val="007A588A"/>
    <w:rsid w:val="007A61C6"/>
    <w:rsid w:val="007B1A9F"/>
    <w:rsid w:val="007C51F9"/>
    <w:rsid w:val="007C672C"/>
    <w:rsid w:val="007C72E1"/>
    <w:rsid w:val="007D01AA"/>
    <w:rsid w:val="007D1A48"/>
    <w:rsid w:val="007D27AA"/>
    <w:rsid w:val="007D2981"/>
    <w:rsid w:val="007D2BE7"/>
    <w:rsid w:val="007D400F"/>
    <w:rsid w:val="007D4068"/>
    <w:rsid w:val="007E03BE"/>
    <w:rsid w:val="007E06EC"/>
    <w:rsid w:val="007E20B6"/>
    <w:rsid w:val="007E2183"/>
    <w:rsid w:val="007E2669"/>
    <w:rsid w:val="007E3208"/>
    <w:rsid w:val="007E6109"/>
    <w:rsid w:val="007E78BA"/>
    <w:rsid w:val="007F03A4"/>
    <w:rsid w:val="007F1015"/>
    <w:rsid w:val="007F7C6F"/>
    <w:rsid w:val="00802506"/>
    <w:rsid w:val="00805617"/>
    <w:rsid w:val="008104BA"/>
    <w:rsid w:val="00810952"/>
    <w:rsid w:val="00812B26"/>
    <w:rsid w:val="008167E2"/>
    <w:rsid w:val="00817952"/>
    <w:rsid w:val="008201C3"/>
    <w:rsid w:val="00820D53"/>
    <w:rsid w:val="00820FA5"/>
    <w:rsid w:val="008212B5"/>
    <w:rsid w:val="00821BC6"/>
    <w:rsid w:val="0082262E"/>
    <w:rsid w:val="00822981"/>
    <w:rsid w:val="00823013"/>
    <w:rsid w:val="00823DBF"/>
    <w:rsid w:val="008333D1"/>
    <w:rsid w:val="0083475E"/>
    <w:rsid w:val="00837791"/>
    <w:rsid w:val="008444D2"/>
    <w:rsid w:val="0084475C"/>
    <w:rsid w:val="00852D12"/>
    <w:rsid w:val="00853007"/>
    <w:rsid w:val="00853387"/>
    <w:rsid w:val="00854911"/>
    <w:rsid w:val="0085659D"/>
    <w:rsid w:val="00861FF3"/>
    <w:rsid w:val="0086502A"/>
    <w:rsid w:val="00865E01"/>
    <w:rsid w:val="00867F95"/>
    <w:rsid w:val="00872361"/>
    <w:rsid w:val="008761AC"/>
    <w:rsid w:val="00881B1C"/>
    <w:rsid w:val="00882661"/>
    <w:rsid w:val="008858AE"/>
    <w:rsid w:val="00891BC1"/>
    <w:rsid w:val="00892AD2"/>
    <w:rsid w:val="008932D7"/>
    <w:rsid w:val="00896D9D"/>
    <w:rsid w:val="00896EDC"/>
    <w:rsid w:val="008970F9"/>
    <w:rsid w:val="008A234E"/>
    <w:rsid w:val="008A236E"/>
    <w:rsid w:val="008A2C70"/>
    <w:rsid w:val="008A6FBF"/>
    <w:rsid w:val="008B040D"/>
    <w:rsid w:val="008B0AD6"/>
    <w:rsid w:val="008B26C6"/>
    <w:rsid w:val="008B3C88"/>
    <w:rsid w:val="008B6CF8"/>
    <w:rsid w:val="008B7BF1"/>
    <w:rsid w:val="008C2DCB"/>
    <w:rsid w:val="008C3039"/>
    <w:rsid w:val="008D3052"/>
    <w:rsid w:val="008D43A6"/>
    <w:rsid w:val="008D4A96"/>
    <w:rsid w:val="008D5B0D"/>
    <w:rsid w:val="008D6AA7"/>
    <w:rsid w:val="008D746C"/>
    <w:rsid w:val="008D7B32"/>
    <w:rsid w:val="008E3DBA"/>
    <w:rsid w:val="008E4117"/>
    <w:rsid w:val="008E78DA"/>
    <w:rsid w:val="008F1F89"/>
    <w:rsid w:val="00900E37"/>
    <w:rsid w:val="00904970"/>
    <w:rsid w:val="00906999"/>
    <w:rsid w:val="0091085F"/>
    <w:rsid w:val="00912FA0"/>
    <w:rsid w:val="00913AAA"/>
    <w:rsid w:val="00913BDD"/>
    <w:rsid w:val="00914669"/>
    <w:rsid w:val="00922592"/>
    <w:rsid w:val="009237B6"/>
    <w:rsid w:val="00924845"/>
    <w:rsid w:val="009333BB"/>
    <w:rsid w:val="0093352E"/>
    <w:rsid w:val="00947C4D"/>
    <w:rsid w:val="0095239A"/>
    <w:rsid w:val="00952E83"/>
    <w:rsid w:val="00953042"/>
    <w:rsid w:val="009533FF"/>
    <w:rsid w:val="009560C0"/>
    <w:rsid w:val="0095638E"/>
    <w:rsid w:val="0095671F"/>
    <w:rsid w:val="00957364"/>
    <w:rsid w:val="00957F56"/>
    <w:rsid w:val="009612D9"/>
    <w:rsid w:val="0096140C"/>
    <w:rsid w:val="00961864"/>
    <w:rsid w:val="00965421"/>
    <w:rsid w:val="00970D67"/>
    <w:rsid w:val="0097115E"/>
    <w:rsid w:val="00973752"/>
    <w:rsid w:val="00973B99"/>
    <w:rsid w:val="0097428E"/>
    <w:rsid w:val="0097678B"/>
    <w:rsid w:val="00977C80"/>
    <w:rsid w:val="009847CF"/>
    <w:rsid w:val="00984AB8"/>
    <w:rsid w:val="00986AA8"/>
    <w:rsid w:val="00987440"/>
    <w:rsid w:val="00987477"/>
    <w:rsid w:val="00987725"/>
    <w:rsid w:val="009918D4"/>
    <w:rsid w:val="009959E8"/>
    <w:rsid w:val="00997900"/>
    <w:rsid w:val="009A1D45"/>
    <w:rsid w:val="009A4D58"/>
    <w:rsid w:val="009A7075"/>
    <w:rsid w:val="009B1283"/>
    <w:rsid w:val="009B293D"/>
    <w:rsid w:val="009B610C"/>
    <w:rsid w:val="009B7685"/>
    <w:rsid w:val="009D0285"/>
    <w:rsid w:val="009D1FD3"/>
    <w:rsid w:val="009D2826"/>
    <w:rsid w:val="009D7D52"/>
    <w:rsid w:val="009E027C"/>
    <w:rsid w:val="009E2A46"/>
    <w:rsid w:val="009E3AED"/>
    <w:rsid w:val="009E49DC"/>
    <w:rsid w:val="009E58DF"/>
    <w:rsid w:val="009E5A8B"/>
    <w:rsid w:val="009F0F86"/>
    <w:rsid w:val="009F18FA"/>
    <w:rsid w:val="00A0012F"/>
    <w:rsid w:val="00A003A9"/>
    <w:rsid w:val="00A05D07"/>
    <w:rsid w:val="00A06C89"/>
    <w:rsid w:val="00A07AC6"/>
    <w:rsid w:val="00A101C3"/>
    <w:rsid w:val="00A1142A"/>
    <w:rsid w:val="00A11D68"/>
    <w:rsid w:val="00A162D2"/>
    <w:rsid w:val="00A16E7A"/>
    <w:rsid w:val="00A245CF"/>
    <w:rsid w:val="00A258EF"/>
    <w:rsid w:val="00A271A1"/>
    <w:rsid w:val="00A272C4"/>
    <w:rsid w:val="00A272F7"/>
    <w:rsid w:val="00A273C7"/>
    <w:rsid w:val="00A318F6"/>
    <w:rsid w:val="00A33FDC"/>
    <w:rsid w:val="00A35C82"/>
    <w:rsid w:val="00A375DE"/>
    <w:rsid w:val="00A40FCF"/>
    <w:rsid w:val="00A47265"/>
    <w:rsid w:val="00A47EC2"/>
    <w:rsid w:val="00A507FC"/>
    <w:rsid w:val="00A5081C"/>
    <w:rsid w:val="00A54C22"/>
    <w:rsid w:val="00A6499F"/>
    <w:rsid w:val="00A66F9E"/>
    <w:rsid w:val="00A7008B"/>
    <w:rsid w:val="00A720B1"/>
    <w:rsid w:val="00A723A6"/>
    <w:rsid w:val="00A75FD0"/>
    <w:rsid w:val="00A81C5F"/>
    <w:rsid w:val="00A87B8B"/>
    <w:rsid w:val="00A959D1"/>
    <w:rsid w:val="00A9608B"/>
    <w:rsid w:val="00AB1B2B"/>
    <w:rsid w:val="00AB4504"/>
    <w:rsid w:val="00AB51C7"/>
    <w:rsid w:val="00AC1F55"/>
    <w:rsid w:val="00AC3C0D"/>
    <w:rsid w:val="00AC6134"/>
    <w:rsid w:val="00AC7893"/>
    <w:rsid w:val="00AD0749"/>
    <w:rsid w:val="00AD10D8"/>
    <w:rsid w:val="00AD731A"/>
    <w:rsid w:val="00AD7BBD"/>
    <w:rsid w:val="00AE373F"/>
    <w:rsid w:val="00AE3A53"/>
    <w:rsid w:val="00AE41FD"/>
    <w:rsid w:val="00AE4C44"/>
    <w:rsid w:val="00AE5A7B"/>
    <w:rsid w:val="00AE6496"/>
    <w:rsid w:val="00AE72B3"/>
    <w:rsid w:val="00AE799D"/>
    <w:rsid w:val="00AE7D93"/>
    <w:rsid w:val="00AE7F41"/>
    <w:rsid w:val="00AF3446"/>
    <w:rsid w:val="00AF3D85"/>
    <w:rsid w:val="00AF477E"/>
    <w:rsid w:val="00AF47DE"/>
    <w:rsid w:val="00AF54DE"/>
    <w:rsid w:val="00AF5EBF"/>
    <w:rsid w:val="00B01968"/>
    <w:rsid w:val="00B036E8"/>
    <w:rsid w:val="00B0623D"/>
    <w:rsid w:val="00B06DFB"/>
    <w:rsid w:val="00B117A8"/>
    <w:rsid w:val="00B1735A"/>
    <w:rsid w:val="00B17D73"/>
    <w:rsid w:val="00B2333A"/>
    <w:rsid w:val="00B258BF"/>
    <w:rsid w:val="00B26484"/>
    <w:rsid w:val="00B26B1C"/>
    <w:rsid w:val="00B329E2"/>
    <w:rsid w:val="00B3327C"/>
    <w:rsid w:val="00B34382"/>
    <w:rsid w:val="00B37491"/>
    <w:rsid w:val="00B40C58"/>
    <w:rsid w:val="00B41E91"/>
    <w:rsid w:val="00B42DCA"/>
    <w:rsid w:val="00B4759A"/>
    <w:rsid w:val="00B476ED"/>
    <w:rsid w:val="00B502D2"/>
    <w:rsid w:val="00B51C62"/>
    <w:rsid w:val="00B53CAF"/>
    <w:rsid w:val="00B5450A"/>
    <w:rsid w:val="00B57666"/>
    <w:rsid w:val="00B60113"/>
    <w:rsid w:val="00B622D8"/>
    <w:rsid w:val="00B63A4E"/>
    <w:rsid w:val="00B63F68"/>
    <w:rsid w:val="00B64341"/>
    <w:rsid w:val="00B71C99"/>
    <w:rsid w:val="00B72F74"/>
    <w:rsid w:val="00B73591"/>
    <w:rsid w:val="00B77BFB"/>
    <w:rsid w:val="00B80202"/>
    <w:rsid w:val="00B83310"/>
    <w:rsid w:val="00B87166"/>
    <w:rsid w:val="00B915FF"/>
    <w:rsid w:val="00B92462"/>
    <w:rsid w:val="00B92A74"/>
    <w:rsid w:val="00BA03C8"/>
    <w:rsid w:val="00BA3BAA"/>
    <w:rsid w:val="00BA408F"/>
    <w:rsid w:val="00BB33AB"/>
    <w:rsid w:val="00BB4431"/>
    <w:rsid w:val="00BB4B50"/>
    <w:rsid w:val="00BB4C2E"/>
    <w:rsid w:val="00BB4DA9"/>
    <w:rsid w:val="00BB5B47"/>
    <w:rsid w:val="00BC0561"/>
    <w:rsid w:val="00BC4DAC"/>
    <w:rsid w:val="00BC7BC3"/>
    <w:rsid w:val="00BD1F9A"/>
    <w:rsid w:val="00BD2755"/>
    <w:rsid w:val="00BD291E"/>
    <w:rsid w:val="00BD2EFC"/>
    <w:rsid w:val="00BD4444"/>
    <w:rsid w:val="00BD54A6"/>
    <w:rsid w:val="00BE2266"/>
    <w:rsid w:val="00BE2408"/>
    <w:rsid w:val="00BE4789"/>
    <w:rsid w:val="00BE5457"/>
    <w:rsid w:val="00BE5A81"/>
    <w:rsid w:val="00BE6032"/>
    <w:rsid w:val="00BE7006"/>
    <w:rsid w:val="00BE774B"/>
    <w:rsid w:val="00BF124C"/>
    <w:rsid w:val="00BF2AA4"/>
    <w:rsid w:val="00BF2D92"/>
    <w:rsid w:val="00BF4EE6"/>
    <w:rsid w:val="00BF4F77"/>
    <w:rsid w:val="00BF50F0"/>
    <w:rsid w:val="00BF64A7"/>
    <w:rsid w:val="00BF64C4"/>
    <w:rsid w:val="00C007B5"/>
    <w:rsid w:val="00C01E8A"/>
    <w:rsid w:val="00C05413"/>
    <w:rsid w:val="00C10BF3"/>
    <w:rsid w:val="00C13B2F"/>
    <w:rsid w:val="00C17375"/>
    <w:rsid w:val="00C21E38"/>
    <w:rsid w:val="00C22EC4"/>
    <w:rsid w:val="00C275C6"/>
    <w:rsid w:val="00C30D45"/>
    <w:rsid w:val="00C351C0"/>
    <w:rsid w:val="00C37F2A"/>
    <w:rsid w:val="00C40321"/>
    <w:rsid w:val="00C40404"/>
    <w:rsid w:val="00C44B95"/>
    <w:rsid w:val="00C45DC5"/>
    <w:rsid w:val="00C52287"/>
    <w:rsid w:val="00C53956"/>
    <w:rsid w:val="00C561D9"/>
    <w:rsid w:val="00C565C1"/>
    <w:rsid w:val="00C565E0"/>
    <w:rsid w:val="00C5744E"/>
    <w:rsid w:val="00C623EE"/>
    <w:rsid w:val="00C62FF2"/>
    <w:rsid w:val="00C63092"/>
    <w:rsid w:val="00C706C8"/>
    <w:rsid w:val="00C73503"/>
    <w:rsid w:val="00C80587"/>
    <w:rsid w:val="00C80F2D"/>
    <w:rsid w:val="00C8644B"/>
    <w:rsid w:val="00C910BF"/>
    <w:rsid w:val="00C95CAE"/>
    <w:rsid w:val="00CA0114"/>
    <w:rsid w:val="00CA0851"/>
    <w:rsid w:val="00CA3393"/>
    <w:rsid w:val="00CA3A6A"/>
    <w:rsid w:val="00CA4458"/>
    <w:rsid w:val="00CA44C1"/>
    <w:rsid w:val="00CB1D61"/>
    <w:rsid w:val="00CB44D9"/>
    <w:rsid w:val="00CB55E5"/>
    <w:rsid w:val="00CC01A1"/>
    <w:rsid w:val="00CC24D4"/>
    <w:rsid w:val="00CC2FBF"/>
    <w:rsid w:val="00CC700C"/>
    <w:rsid w:val="00CC79BC"/>
    <w:rsid w:val="00CC7C73"/>
    <w:rsid w:val="00CD0DFC"/>
    <w:rsid w:val="00CD358E"/>
    <w:rsid w:val="00CE0554"/>
    <w:rsid w:val="00CE115F"/>
    <w:rsid w:val="00CE2CC7"/>
    <w:rsid w:val="00CE3D63"/>
    <w:rsid w:val="00CE640E"/>
    <w:rsid w:val="00CF0762"/>
    <w:rsid w:val="00CF0786"/>
    <w:rsid w:val="00CF12DE"/>
    <w:rsid w:val="00CF44FB"/>
    <w:rsid w:val="00D026B5"/>
    <w:rsid w:val="00D03D0D"/>
    <w:rsid w:val="00D061C0"/>
    <w:rsid w:val="00D148F2"/>
    <w:rsid w:val="00D154E6"/>
    <w:rsid w:val="00D21363"/>
    <w:rsid w:val="00D250AA"/>
    <w:rsid w:val="00D266F1"/>
    <w:rsid w:val="00D278C1"/>
    <w:rsid w:val="00D309B9"/>
    <w:rsid w:val="00D30E88"/>
    <w:rsid w:val="00D31903"/>
    <w:rsid w:val="00D327E1"/>
    <w:rsid w:val="00D35A07"/>
    <w:rsid w:val="00D36B04"/>
    <w:rsid w:val="00D444FC"/>
    <w:rsid w:val="00D5089B"/>
    <w:rsid w:val="00D52E5A"/>
    <w:rsid w:val="00D54574"/>
    <w:rsid w:val="00D5697C"/>
    <w:rsid w:val="00D62720"/>
    <w:rsid w:val="00D64853"/>
    <w:rsid w:val="00D64DCA"/>
    <w:rsid w:val="00D660D0"/>
    <w:rsid w:val="00D6641B"/>
    <w:rsid w:val="00D668EB"/>
    <w:rsid w:val="00D67EF8"/>
    <w:rsid w:val="00D71336"/>
    <w:rsid w:val="00D71554"/>
    <w:rsid w:val="00D730DA"/>
    <w:rsid w:val="00D73333"/>
    <w:rsid w:val="00D74159"/>
    <w:rsid w:val="00D74E1A"/>
    <w:rsid w:val="00D8456C"/>
    <w:rsid w:val="00D859A1"/>
    <w:rsid w:val="00D86B27"/>
    <w:rsid w:val="00D91195"/>
    <w:rsid w:val="00D922EC"/>
    <w:rsid w:val="00D927F4"/>
    <w:rsid w:val="00D94B51"/>
    <w:rsid w:val="00D951AD"/>
    <w:rsid w:val="00D956F6"/>
    <w:rsid w:val="00D97CAD"/>
    <w:rsid w:val="00DA3B0C"/>
    <w:rsid w:val="00DA3E0D"/>
    <w:rsid w:val="00DB1A48"/>
    <w:rsid w:val="00DB20C0"/>
    <w:rsid w:val="00DB7533"/>
    <w:rsid w:val="00DC1491"/>
    <w:rsid w:val="00DC2D4A"/>
    <w:rsid w:val="00DC321A"/>
    <w:rsid w:val="00DC6AB0"/>
    <w:rsid w:val="00DC6D4E"/>
    <w:rsid w:val="00DC7F2C"/>
    <w:rsid w:val="00DC7FD5"/>
    <w:rsid w:val="00DD1A0F"/>
    <w:rsid w:val="00DD2F56"/>
    <w:rsid w:val="00DD35CE"/>
    <w:rsid w:val="00DD6E8B"/>
    <w:rsid w:val="00DE2384"/>
    <w:rsid w:val="00DE5BEB"/>
    <w:rsid w:val="00DE7CDF"/>
    <w:rsid w:val="00DF190E"/>
    <w:rsid w:val="00DF1B60"/>
    <w:rsid w:val="00DF1E5F"/>
    <w:rsid w:val="00DF47DE"/>
    <w:rsid w:val="00DF49CA"/>
    <w:rsid w:val="00DF4D5F"/>
    <w:rsid w:val="00DF5FD5"/>
    <w:rsid w:val="00DF65DB"/>
    <w:rsid w:val="00E040D6"/>
    <w:rsid w:val="00E074B7"/>
    <w:rsid w:val="00E13C0F"/>
    <w:rsid w:val="00E14033"/>
    <w:rsid w:val="00E141E4"/>
    <w:rsid w:val="00E14226"/>
    <w:rsid w:val="00E163F7"/>
    <w:rsid w:val="00E164F4"/>
    <w:rsid w:val="00E20326"/>
    <w:rsid w:val="00E21150"/>
    <w:rsid w:val="00E31D32"/>
    <w:rsid w:val="00E32224"/>
    <w:rsid w:val="00E3361E"/>
    <w:rsid w:val="00E3363D"/>
    <w:rsid w:val="00E35D64"/>
    <w:rsid w:val="00E41990"/>
    <w:rsid w:val="00E424D1"/>
    <w:rsid w:val="00E42EDF"/>
    <w:rsid w:val="00E4478F"/>
    <w:rsid w:val="00E45927"/>
    <w:rsid w:val="00E4684D"/>
    <w:rsid w:val="00E473FE"/>
    <w:rsid w:val="00E51CF3"/>
    <w:rsid w:val="00E51F32"/>
    <w:rsid w:val="00E54B5F"/>
    <w:rsid w:val="00E5658F"/>
    <w:rsid w:val="00E60077"/>
    <w:rsid w:val="00E606DC"/>
    <w:rsid w:val="00E64B1B"/>
    <w:rsid w:val="00E65251"/>
    <w:rsid w:val="00E65F5E"/>
    <w:rsid w:val="00E66956"/>
    <w:rsid w:val="00E707DD"/>
    <w:rsid w:val="00E72D3A"/>
    <w:rsid w:val="00E74816"/>
    <w:rsid w:val="00E7532E"/>
    <w:rsid w:val="00E75DA6"/>
    <w:rsid w:val="00E800A2"/>
    <w:rsid w:val="00E8055C"/>
    <w:rsid w:val="00E8089E"/>
    <w:rsid w:val="00E8171C"/>
    <w:rsid w:val="00E822D2"/>
    <w:rsid w:val="00E93604"/>
    <w:rsid w:val="00E9387C"/>
    <w:rsid w:val="00E951C5"/>
    <w:rsid w:val="00E96100"/>
    <w:rsid w:val="00EA0D65"/>
    <w:rsid w:val="00EA191D"/>
    <w:rsid w:val="00EA5DB7"/>
    <w:rsid w:val="00EA726E"/>
    <w:rsid w:val="00EB1314"/>
    <w:rsid w:val="00EB198C"/>
    <w:rsid w:val="00EB7D32"/>
    <w:rsid w:val="00EC0821"/>
    <w:rsid w:val="00EC083A"/>
    <w:rsid w:val="00EC26F8"/>
    <w:rsid w:val="00EC3C04"/>
    <w:rsid w:val="00EC512D"/>
    <w:rsid w:val="00EC58FF"/>
    <w:rsid w:val="00ED5B93"/>
    <w:rsid w:val="00EE2C6D"/>
    <w:rsid w:val="00EE542F"/>
    <w:rsid w:val="00EF2EFA"/>
    <w:rsid w:val="00F02024"/>
    <w:rsid w:val="00F146EF"/>
    <w:rsid w:val="00F16174"/>
    <w:rsid w:val="00F171AA"/>
    <w:rsid w:val="00F17BFB"/>
    <w:rsid w:val="00F2344D"/>
    <w:rsid w:val="00F25069"/>
    <w:rsid w:val="00F26F71"/>
    <w:rsid w:val="00F3335F"/>
    <w:rsid w:val="00F34CFE"/>
    <w:rsid w:val="00F37EE2"/>
    <w:rsid w:val="00F41D33"/>
    <w:rsid w:val="00F42DBB"/>
    <w:rsid w:val="00F46047"/>
    <w:rsid w:val="00F50040"/>
    <w:rsid w:val="00F51553"/>
    <w:rsid w:val="00F550A7"/>
    <w:rsid w:val="00F551A4"/>
    <w:rsid w:val="00F57E86"/>
    <w:rsid w:val="00F6022D"/>
    <w:rsid w:val="00F63B92"/>
    <w:rsid w:val="00F64C80"/>
    <w:rsid w:val="00F67028"/>
    <w:rsid w:val="00F71EE5"/>
    <w:rsid w:val="00F7236E"/>
    <w:rsid w:val="00F72F1B"/>
    <w:rsid w:val="00F73C04"/>
    <w:rsid w:val="00F73CC5"/>
    <w:rsid w:val="00F80E0B"/>
    <w:rsid w:val="00F817DA"/>
    <w:rsid w:val="00F829E2"/>
    <w:rsid w:val="00F82E43"/>
    <w:rsid w:val="00F8304B"/>
    <w:rsid w:val="00F836B6"/>
    <w:rsid w:val="00F86563"/>
    <w:rsid w:val="00F87B81"/>
    <w:rsid w:val="00F90E15"/>
    <w:rsid w:val="00F9158E"/>
    <w:rsid w:val="00F92F7E"/>
    <w:rsid w:val="00F95617"/>
    <w:rsid w:val="00F96DE2"/>
    <w:rsid w:val="00F97252"/>
    <w:rsid w:val="00FA21D0"/>
    <w:rsid w:val="00FA49C8"/>
    <w:rsid w:val="00FA5C8A"/>
    <w:rsid w:val="00FA63B7"/>
    <w:rsid w:val="00FA703F"/>
    <w:rsid w:val="00FB31B7"/>
    <w:rsid w:val="00FB4452"/>
    <w:rsid w:val="00FB6791"/>
    <w:rsid w:val="00FC3B36"/>
    <w:rsid w:val="00FC45D2"/>
    <w:rsid w:val="00FC51C3"/>
    <w:rsid w:val="00FD2805"/>
    <w:rsid w:val="00FD3895"/>
    <w:rsid w:val="00FD7241"/>
    <w:rsid w:val="00FD7D79"/>
    <w:rsid w:val="00FE257C"/>
    <w:rsid w:val="00FE6185"/>
    <w:rsid w:val="00FF126B"/>
    <w:rsid w:val="00FF1BD2"/>
    <w:rsid w:val="00FF2506"/>
    <w:rsid w:val="00FF7128"/>
    <w:rsid w:val="00FF76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313"/>
    <w:rPr>
      <w:rFonts w:ascii=".VnTime" w:hAnsi=".VnTime"/>
      <w:sz w:val="26"/>
      <w:szCs w:val="24"/>
      <w:lang w:val="en-US" w:eastAsia="en-US"/>
    </w:rPr>
  </w:style>
  <w:style w:type="paragraph" w:styleId="Heading1">
    <w:name w:val="heading 1"/>
    <w:basedOn w:val="Normal"/>
    <w:next w:val="Normal"/>
    <w:qFormat/>
    <w:rsid w:val="00704313"/>
    <w:pPr>
      <w:keepNext/>
      <w:jc w:val="right"/>
      <w:outlineLvl w:val="0"/>
    </w:pPr>
    <w:rPr>
      <w:i/>
      <w:iCs/>
    </w:rPr>
  </w:style>
  <w:style w:type="paragraph" w:styleId="Heading2">
    <w:name w:val="heading 2"/>
    <w:basedOn w:val="Normal"/>
    <w:next w:val="Normal"/>
    <w:qFormat/>
    <w:rsid w:val="00704313"/>
    <w:pPr>
      <w:keepNext/>
      <w:jc w:val="center"/>
      <w:outlineLvl w:val="1"/>
    </w:pPr>
    <w:rPr>
      <w:rFonts w:ascii=".VnTimeH" w:hAnsi=".VnTimeH"/>
      <w:sz w:val="36"/>
    </w:rPr>
  </w:style>
  <w:style w:type="paragraph" w:styleId="Heading3">
    <w:name w:val="heading 3"/>
    <w:basedOn w:val="Normal"/>
    <w:next w:val="Normal"/>
    <w:qFormat/>
    <w:rsid w:val="00704313"/>
    <w:pPr>
      <w:keepNext/>
      <w:jc w:val="center"/>
      <w:outlineLvl w:val="2"/>
    </w:pPr>
    <w:rPr>
      <w:rFonts w:ascii=".VnTimeH" w:hAnsi=".VnTimeH"/>
      <w:b/>
      <w:bCs/>
      <w:iCs/>
    </w:rPr>
  </w:style>
  <w:style w:type="paragraph" w:styleId="Heading4">
    <w:name w:val="heading 4"/>
    <w:basedOn w:val="Normal"/>
    <w:next w:val="Normal"/>
    <w:qFormat/>
    <w:rsid w:val="00704313"/>
    <w:pPr>
      <w:keepNext/>
      <w:ind w:left="720"/>
      <w:jc w:val="both"/>
      <w:outlineLvl w:val="3"/>
    </w:pPr>
    <w:rPr>
      <w:b/>
      <w:bCs/>
      <w:iCs/>
      <w:u w:val="single"/>
    </w:rPr>
  </w:style>
  <w:style w:type="paragraph" w:styleId="Heading5">
    <w:name w:val="heading 5"/>
    <w:basedOn w:val="Normal"/>
    <w:next w:val="Normal"/>
    <w:qFormat/>
    <w:rsid w:val="00704313"/>
    <w:pPr>
      <w:keepNext/>
      <w:ind w:firstLine="720"/>
      <w:outlineLvl w:val="4"/>
    </w:pPr>
    <w:rPr>
      <w:rFonts w:ascii=".VnTimeH" w:hAnsi=".VnTimeH"/>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4313"/>
    <w:pPr>
      <w:jc w:val="center"/>
    </w:pPr>
    <w:rPr>
      <w:rFonts w:ascii=".VnTimeH" w:hAnsi=".VnTimeH"/>
    </w:rPr>
  </w:style>
  <w:style w:type="paragraph" w:styleId="BodyText2">
    <w:name w:val="Body Text 2"/>
    <w:basedOn w:val="Normal"/>
    <w:rsid w:val="00704313"/>
    <w:pPr>
      <w:jc w:val="both"/>
    </w:pPr>
  </w:style>
  <w:style w:type="paragraph" w:styleId="BodyTextIndent">
    <w:name w:val="Body Text Indent"/>
    <w:basedOn w:val="Normal"/>
    <w:rsid w:val="00704313"/>
    <w:pPr>
      <w:spacing w:before="120"/>
      <w:ind w:firstLine="539"/>
      <w:jc w:val="both"/>
    </w:pPr>
    <w:rPr>
      <w:rFonts w:ascii=".VnArial" w:hAnsi=".VnArial"/>
    </w:rPr>
  </w:style>
  <w:style w:type="paragraph" w:styleId="BodyTextIndent2">
    <w:name w:val="Body Text Indent 2"/>
    <w:basedOn w:val="Normal"/>
    <w:rsid w:val="00704313"/>
    <w:pPr>
      <w:ind w:firstLine="540"/>
      <w:jc w:val="both"/>
    </w:pPr>
    <w:rPr>
      <w:rFonts w:ascii=".VnArial" w:hAnsi=".VnArial"/>
    </w:rPr>
  </w:style>
  <w:style w:type="paragraph" w:styleId="BodyTextIndent3">
    <w:name w:val="Body Text Indent 3"/>
    <w:basedOn w:val="Normal"/>
    <w:rsid w:val="00704313"/>
    <w:pPr>
      <w:ind w:left="720"/>
      <w:jc w:val="center"/>
    </w:pPr>
    <w:rPr>
      <w:rFonts w:ascii=".VnTimeH" w:hAnsi=".VnTimeH"/>
      <w:iCs/>
    </w:rPr>
  </w:style>
  <w:style w:type="paragraph" w:customStyle="1" w:styleId="CharCharCharCharCharCharChar">
    <w:name w:val="Char Char Char Char Char Char Char"/>
    <w:rsid w:val="00D266F1"/>
    <w:pPr>
      <w:spacing w:after="160" w:line="240" w:lineRule="exact"/>
    </w:pPr>
    <w:rPr>
      <w:rFonts w:ascii="Verdana" w:hAnsi="Verdana"/>
      <w:lang w:val="en-US" w:eastAsia="en-US"/>
    </w:rPr>
  </w:style>
  <w:style w:type="paragraph" w:styleId="Header">
    <w:name w:val="header"/>
    <w:basedOn w:val="Normal"/>
    <w:rsid w:val="00202613"/>
    <w:pPr>
      <w:tabs>
        <w:tab w:val="center" w:pos="4320"/>
        <w:tab w:val="right" w:pos="8640"/>
      </w:tabs>
    </w:pPr>
  </w:style>
  <w:style w:type="paragraph" w:styleId="Footer">
    <w:name w:val="footer"/>
    <w:basedOn w:val="Normal"/>
    <w:rsid w:val="00202613"/>
    <w:pPr>
      <w:tabs>
        <w:tab w:val="center" w:pos="4320"/>
        <w:tab w:val="right" w:pos="8640"/>
      </w:tabs>
    </w:pPr>
  </w:style>
  <w:style w:type="table" w:styleId="TableGrid">
    <w:name w:val="Table Grid"/>
    <w:basedOn w:val="TableNormal"/>
    <w:rsid w:val="00A27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3pt">
    <w:name w:val="Normal+13 pt"/>
    <w:aliases w:val="Italic,Centered,Right:  -0.88&quot;"/>
    <w:basedOn w:val="Normal"/>
    <w:link w:val="Normal13ptChar"/>
    <w:rsid w:val="00757592"/>
    <w:pPr>
      <w:ind w:right="-1260"/>
      <w:jc w:val="center"/>
    </w:pPr>
    <w:rPr>
      <w:rFonts w:ascii="Times New Roman" w:hAnsi="Times New Roman"/>
      <w:i/>
      <w:szCs w:val="26"/>
    </w:rPr>
  </w:style>
  <w:style w:type="paragraph" w:customStyle="1" w:styleId="dieu">
    <w:name w:val="dieu"/>
    <w:basedOn w:val="Normal"/>
    <w:link w:val="dieuChar"/>
    <w:rsid w:val="00757592"/>
    <w:pPr>
      <w:spacing w:after="120"/>
      <w:ind w:firstLine="720"/>
    </w:pPr>
    <w:rPr>
      <w:rFonts w:ascii="Times New Roman" w:hAnsi="Times New Roman"/>
      <w:b/>
      <w:color w:val="0000FF"/>
      <w:szCs w:val="20"/>
    </w:rPr>
  </w:style>
  <w:style w:type="character" w:customStyle="1" w:styleId="dieuChar">
    <w:name w:val="dieu Char"/>
    <w:link w:val="dieu"/>
    <w:rsid w:val="00757592"/>
    <w:rPr>
      <w:b/>
      <w:color w:val="0000FF"/>
      <w:sz w:val="26"/>
      <w:lang w:val="en-US" w:eastAsia="en-US"/>
    </w:rPr>
  </w:style>
  <w:style w:type="character" w:customStyle="1" w:styleId="Normal13ptChar">
    <w:name w:val="Normal+13 pt Char"/>
    <w:aliases w:val="Italic Char,Centered Char,Right:  -0.88&quot; Char"/>
    <w:link w:val="Normal13pt"/>
    <w:locked/>
    <w:rsid w:val="00757592"/>
    <w:rPr>
      <w:i/>
      <w:sz w:val="26"/>
      <w:szCs w:val="26"/>
      <w:lang w:val="en-US" w:eastAsia="en-US"/>
    </w:rPr>
  </w:style>
  <w:style w:type="paragraph" w:styleId="NormalWeb">
    <w:name w:val="Normal (Web)"/>
    <w:basedOn w:val="Normal"/>
    <w:uiPriority w:val="99"/>
    <w:unhideWhenUsed/>
    <w:rsid w:val="00451E40"/>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451E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3367">
      <w:bodyDiv w:val="1"/>
      <w:marLeft w:val="0"/>
      <w:marRight w:val="0"/>
      <w:marTop w:val="0"/>
      <w:marBottom w:val="0"/>
      <w:divBdr>
        <w:top w:val="none" w:sz="0" w:space="0" w:color="auto"/>
        <w:left w:val="none" w:sz="0" w:space="0" w:color="auto"/>
        <w:bottom w:val="none" w:sz="0" w:space="0" w:color="auto"/>
        <w:right w:val="none" w:sz="0" w:space="0" w:color="auto"/>
      </w:divBdr>
    </w:div>
    <w:div w:id="250896398">
      <w:bodyDiv w:val="1"/>
      <w:marLeft w:val="0"/>
      <w:marRight w:val="0"/>
      <w:marTop w:val="0"/>
      <w:marBottom w:val="0"/>
      <w:divBdr>
        <w:top w:val="none" w:sz="0" w:space="0" w:color="auto"/>
        <w:left w:val="none" w:sz="0" w:space="0" w:color="auto"/>
        <w:bottom w:val="none" w:sz="0" w:space="0" w:color="auto"/>
        <w:right w:val="none" w:sz="0" w:space="0" w:color="auto"/>
      </w:divBdr>
    </w:div>
    <w:div w:id="439836828">
      <w:bodyDiv w:val="1"/>
      <w:marLeft w:val="0"/>
      <w:marRight w:val="0"/>
      <w:marTop w:val="0"/>
      <w:marBottom w:val="0"/>
      <w:divBdr>
        <w:top w:val="none" w:sz="0" w:space="0" w:color="auto"/>
        <w:left w:val="none" w:sz="0" w:space="0" w:color="auto"/>
        <w:bottom w:val="none" w:sz="0" w:space="0" w:color="auto"/>
        <w:right w:val="none" w:sz="0" w:space="0" w:color="auto"/>
      </w:divBdr>
    </w:div>
    <w:div w:id="548612586">
      <w:bodyDiv w:val="1"/>
      <w:marLeft w:val="0"/>
      <w:marRight w:val="0"/>
      <w:marTop w:val="0"/>
      <w:marBottom w:val="0"/>
      <w:divBdr>
        <w:top w:val="none" w:sz="0" w:space="0" w:color="auto"/>
        <w:left w:val="none" w:sz="0" w:space="0" w:color="auto"/>
        <w:bottom w:val="none" w:sz="0" w:space="0" w:color="auto"/>
        <w:right w:val="none" w:sz="0" w:space="0" w:color="auto"/>
      </w:divBdr>
    </w:div>
    <w:div w:id="597714979">
      <w:bodyDiv w:val="1"/>
      <w:marLeft w:val="0"/>
      <w:marRight w:val="0"/>
      <w:marTop w:val="0"/>
      <w:marBottom w:val="0"/>
      <w:divBdr>
        <w:top w:val="none" w:sz="0" w:space="0" w:color="auto"/>
        <w:left w:val="none" w:sz="0" w:space="0" w:color="auto"/>
        <w:bottom w:val="none" w:sz="0" w:space="0" w:color="auto"/>
        <w:right w:val="none" w:sz="0" w:space="0" w:color="auto"/>
      </w:divBdr>
    </w:div>
    <w:div w:id="607348029">
      <w:bodyDiv w:val="1"/>
      <w:marLeft w:val="0"/>
      <w:marRight w:val="0"/>
      <w:marTop w:val="0"/>
      <w:marBottom w:val="0"/>
      <w:divBdr>
        <w:top w:val="none" w:sz="0" w:space="0" w:color="auto"/>
        <w:left w:val="none" w:sz="0" w:space="0" w:color="auto"/>
        <w:bottom w:val="none" w:sz="0" w:space="0" w:color="auto"/>
        <w:right w:val="none" w:sz="0" w:space="0" w:color="auto"/>
      </w:divBdr>
    </w:div>
    <w:div w:id="669138851">
      <w:bodyDiv w:val="1"/>
      <w:marLeft w:val="0"/>
      <w:marRight w:val="0"/>
      <w:marTop w:val="0"/>
      <w:marBottom w:val="0"/>
      <w:divBdr>
        <w:top w:val="none" w:sz="0" w:space="0" w:color="auto"/>
        <w:left w:val="none" w:sz="0" w:space="0" w:color="auto"/>
        <w:bottom w:val="none" w:sz="0" w:space="0" w:color="auto"/>
        <w:right w:val="none" w:sz="0" w:space="0" w:color="auto"/>
      </w:divBdr>
    </w:div>
    <w:div w:id="753085572">
      <w:bodyDiv w:val="1"/>
      <w:marLeft w:val="0"/>
      <w:marRight w:val="0"/>
      <w:marTop w:val="0"/>
      <w:marBottom w:val="0"/>
      <w:divBdr>
        <w:top w:val="none" w:sz="0" w:space="0" w:color="auto"/>
        <w:left w:val="none" w:sz="0" w:space="0" w:color="auto"/>
        <w:bottom w:val="none" w:sz="0" w:space="0" w:color="auto"/>
        <w:right w:val="none" w:sz="0" w:space="0" w:color="auto"/>
      </w:divBdr>
    </w:div>
    <w:div w:id="768896162">
      <w:bodyDiv w:val="1"/>
      <w:marLeft w:val="0"/>
      <w:marRight w:val="0"/>
      <w:marTop w:val="0"/>
      <w:marBottom w:val="0"/>
      <w:divBdr>
        <w:top w:val="none" w:sz="0" w:space="0" w:color="auto"/>
        <w:left w:val="none" w:sz="0" w:space="0" w:color="auto"/>
        <w:bottom w:val="none" w:sz="0" w:space="0" w:color="auto"/>
        <w:right w:val="none" w:sz="0" w:space="0" w:color="auto"/>
      </w:divBdr>
    </w:div>
    <w:div w:id="779496700">
      <w:bodyDiv w:val="1"/>
      <w:marLeft w:val="0"/>
      <w:marRight w:val="0"/>
      <w:marTop w:val="0"/>
      <w:marBottom w:val="0"/>
      <w:divBdr>
        <w:top w:val="none" w:sz="0" w:space="0" w:color="auto"/>
        <w:left w:val="none" w:sz="0" w:space="0" w:color="auto"/>
        <w:bottom w:val="none" w:sz="0" w:space="0" w:color="auto"/>
        <w:right w:val="none" w:sz="0" w:space="0" w:color="auto"/>
      </w:divBdr>
    </w:div>
    <w:div w:id="884756696">
      <w:bodyDiv w:val="1"/>
      <w:marLeft w:val="0"/>
      <w:marRight w:val="0"/>
      <w:marTop w:val="0"/>
      <w:marBottom w:val="0"/>
      <w:divBdr>
        <w:top w:val="none" w:sz="0" w:space="0" w:color="auto"/>
        <w:left w:val="none" w:sz="0" w:space="0" w:color="auto"/>
        <w:bottom w:val="none" w:sz="0" w:space="0" w:color="auto"/>
        <w:right w:val="none" w:sz="0" w:space="0" w:color="auto"/>
      </w:divBdr>
    </w:div>
    <w:div w:id="1215390013">
      <w:bodyDiv w:val="1"/>
      <w:marLeft w:val="0"/>
      <w:marRight w:val="0"/>
      <w:marTop w:val="0"/>
      <w:marBottom w:val="0"/>
      <w:divBdr>
        <w:top w:val="none" w:sz="0" w:space="0" w:color="auto"/>
        <w:left w:val="none" w:sz="0" w:space="0" w:color="auto"/>
        <w:bottom w:val="none" w:sz="0" w:space="0" w:color="auto"/>
        <w:right w:val="none" w:sz="0" w:space="0" w:color="auto"/>
      </w:divBdr>
    </w:div>
    <w:div w:id="1654140579">
      <w:bodyDiv w:val="1"/>
      <w:marLeft w:val="0"/>
      <w:marRight w:val="0"/>
      <w:marTop w:val="0"/>
      <w:marBottom w:val="0"/>
      <w:divBdr>
        <w:top w:val="none" w:sz="0" w:space="0" w:color="auto"/>
        <w:left w:val="none" w:sz="0" w:space="0" w:color="auto"/>
        <w:bottom w:val="none" w:sz="0" w:space="0" w:color="auto"/>
        <w:right w:val="none" w:sz="0" w:space="0" w:color="auto"/>
      </w:divBdr>
    </w:div>
    <w:div w:id="1870683043">
      <w:bodyDiv w:val="1"/>
      <w:marLeft w:val="0"/>
      <w:marRight w:val="0"/>
      <w:marTop w:val="0"/>
      <w:marBottom w:val="0"/>
      <w:divBdr>
        <w:top w:val="none" w:sz="0" w:space="0" w:color="auto"/>
        <w:left w:val="none" w:sz="0" w:space="0" w:color="auto"/>
        <w:bottom w:val="none" w:sz="0" w:space="0" w:color="auto"/>
        <w:right w:val="none" w:sz="0" w:space="0" w:color="auto"/>
      </w:divBdr>
    </w:div>
    <w:div w:id="19820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CEA5-2982-41A7-ACD5-5383C177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UBND huyÖn Phong §iÒn</vt:lpstr>
    </vt:vector>
  </TitlesOfParts>
  <Company>Netcom Computer</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Phong §iÒn</dc:title>
  <dc:creator>Doremon</dc:creator>
  <cp:lastModifiedBy>Administrator</cp:lastModifiedBy>
  <cp:revision>5</cp:revision>
  <cp:lastPrinted>2023-01-11T01:20:00Z</cp:lastPrinted>
  <dcterms:created xsi:type="dcterms:W3CDTF">2023-09-28T03:29:00Z</dcterms:created>
  <dcterms:modified xsi:type="dcterms:W3CDTF">2023-10-04T01:08:00Z</dcterms:modified>
</cp:coreProperties>
</file>