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Borders>
          <w:insideH w:val="single" w:sz="4" w:space="0" w:color="auto"/>
        </w:tblBorders>
        <w:tblLook w:val="0000" w:firstRow="0" w:lastRow="0" w:firstColumn="0" w:lastColumn="0" w:noHBand="0" w:noVBand="0"/>
      </w:tblPr>
      <w:tblGrid>
        <w:gridCol w:w="4254"/>
        <w:gridCol w:w="5670"/>
      </w:tblGrid>
      <w:tr w:rsidR="00C37227" w:rsidTr="0094043C">
        <w:trPr>
          <w:trHeight w:val="1276"/>
        </w:trPr>
        <w:tc>
          <w:tcPr>
            <w:tcW w:w="4254" w:type="dxa"/>
          </w:tcPr>
          <w:p w:rsidR="00C37227" w:rsidRDefault="00C37227" w:rsidP="0094043C">
            <w:pPr>
              <w:jc w:val="center"/>
              <w:rPr>
                <w:sz w:val="26"/>
                <w:szCs w:val="26"/>
              </w:rPr>
            </w:pPr>
            <w:r>
              <w:rPr>
                <w:sz w:val="26"/>
                <w:szCs w:val="26"/>
              </w:rPr>
              <w:t xml:space="preserve"> PHÒNG GIÁO DỤC VÀ ĐÀO TẠO</w:t>
            </w:r>
          </w:p>
          <w:p w:rsidR="00C37227" w:rsidRDefault="00C37227" w:rsidP="0094043C">
            <w:pPr>
              <w:jc w:val="center"/>
              <w:rPr>
                <w:sz w:val="26"/>
                <w:szCs w:val="26"/>
              </w:rPr>
            </w:pPr>
            <w:r>
              <w:rPr>
                <w:b/>
                <w:sz w:val="26"/>
                <w:szCs w:val="26"/>
              </w:rPr>
              <w:t>TRƯỜNG THCS PHONG MỸ</w:t>
            </w:r>
          </w:p>
          <w:p w:rsidR="00C37227" w:rsidRDefault="00C37227" w:rsidP="0094043C">
            <w:pPr>
              <w:jc w:val="center"/>
              <w:rPr>
                <w:sz w:val="26"/>
                <w:szCs w:val="26"/>
              </w:rPr>
            </w:pPr>
            <w:r>
              <w:rPr>
                <w:b/>
                <w:noProof/>
                <w:sz w:val="26"/>
                <w:szCs w:val="26"/>
                <w:lang w:val="en-US"/>
              </w:rPr>
              <mc:AlternateContent>
                <mc:Choice Requires="wps">
                  <w:drawing>
                    <wp:anchor distT="0" distB="0" distL="114300" distR="114300" simplePos="0" relativeHeight="251659264" behindDoc="0" locked="0" layoutInCell="1" allowOverlap="1" wp14:anchorId="71BBA197" wp14:editId="46331E6F">
                      <wp:simplePos x="0" y="0"/>
                      <wp:positionH relativeFrom="column">
                        <wp:posOffset>991235</wp:posOffset>
                      </wp:positionH>
                      <wp:positionV relativeFrom="paragraph">
                        <wp:posOffset>3810</wp:posOffset>
                      </wp:positionV>
                      <wp:extent cx="720090" cy="0"/>
                      <wp:effectExtent l="10160" t="13335" r="1270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SPIg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"/>
                  </w:pict>
                </mc:Fallback>
              </mc:AlternateContent>
            </w:r>
          </w:p>
          <w:p w:rsidR="00C37227" w:rsidRDefault="00C37227" w:rsidP="006E34CA">
            <w:pPr>
              <w:jc w:val="center"/>
              <w:rPr>
                <w:sz w:val="28"/>
                <w:szCs w:val="28"/>
                <w:lang w:val="en-US"/>
              </w:rPr>
            </w:pPr>
            <w:r>
              <w:rPr>
                <w:sz w:val="28"/>
                <w:szCs w:val="28"/>
              </w:rPr>
              <w:t>Số: …/THCS</w:t>
            </w:r>
          </w:p>
          <w:p w:rsidR="006E34CA" w:rsidRDefault="006E34CA" w:rsidP="006E34CA">
            <w:pPr>
              <w:spacing w:before="118"/>
              <w:ind w:left="-142" w:hanging="2"/>
              <w:jc w:val="center"/>
              <w:rPr>
                <w:sz w:val="24"/>
              </w:rPr>
            </w:pPr>
            <w:r>
              <w:rPr>
                <w:sz w:val="24"/>
              </w:rPr>
              <w:t>Về việc triển khai</w:t>
            </w:r>
            <w:r>
              <w:rPr>
                <w:sz w:val="24"/>
                <w:lang w:val="en-US"/>
              </w:rPr>
              <w:t xml:space="preserve"> </w:t>
            </w:r>
            <w:r>
              <w:rPr>
                <w:sz w:val="24"/>
              </w:rPr>
              <w:t xml:space="preserve">thực hiện Thông tư số </w:t>
            </w:r>
            <w:r>
              <w:rPr>
                <w:sz w:val="24"/>
                <w:lang w:val="en-US"/>
              </w:rPr>
              <w:t>0</w:t>
            </w:r>
            <w:r>
              <w:rPr>
                <w:sz w:val="24"/>
              </w:rPr>
              <w:t>8/2023/TT-BGDĐT sửa đổi, bổ sung một số điều của các Thông tư số 01, 02, 03/2021/TT-BGDĐT</w:t>
            </w:r>
            <w:r>
              <w:rPr>
                <w:sz w:val="24"/>
                <w:lang w:val="en-US"/>
              </w:rPr>
              <w:t xml:space="preserve"> </w:t>
            </w:r>
            <w:r>
              <w:rPr>
                <w:sz w:val="24"/>
              </w:rPr>
              <w:t>của Bộ Giáo dục và Đào tạo</w:t>
            </w:r>
          </w:p>
          <w:p w:rsidR="006E34CA" w:rsidRPr="006E34CA" w:rsidRDefault="006E34CA" w:rsidP="006E34CA">
            <w:pPr>
              <w:jc w:val="center"/>
              <w:rPr>
                <w:sz w:val="28"/>
                <w:szCs w:val="28"/>
                <w:lang w:val="en-US"/>
              </w:rPr>
            </w:pPr>
          </w:p>
        </w:tc>
        <w:tc>
          <w:tcPr>
            <w:tcW w:w="5670" w:type="dxa"/>
          </w:tcPr>
          <w:p w:rsidR="00C37227" w:rsidRDefault="00C37227" w:rsidP="0094043C">
            <w:pPr>
              <w:jc w:val="center"/>
              <w:rPr>
                <w:b/>
                <w:sz w:val="26"/>
                <w:szCs w:val="26"/>
              </w:rPr>
            </w:pPr>
            <w:r>
              <w:rPr>
                <w:b/>
                <w:sz w:val="26"/>
                <w:szCs w:val="26"/>
              </w:rPr>
              <w:t>CỘNG HÒA XÃ HỘI CHỦ NGHĨA VIỆT NAM</w:t>
            </w:r>
          </w:p>
          <w:p w:rsidR="00C37227" w:rsidRDefault="00C37227" w:rsidP="0094043C">
            <w:pPr>
              <w:jc w:val="center"/>
              <w:rPr>
                <w:b/>
                <w:sz w:val="28"/>
                <w:szCs w:val="28"/>
              </w:rPr>
            </w:pPr>
            <w:r>
              <w:rPr>
                <w:b/>
                <w:sz w:val="28"/>
                <w:szCs w:val="28"/>
              </w:rPr>
              <w:t>Độc lập - Tự do - Hạnh phúc</w:t>
            </w:r>
          </w:p>
          <w:p w:rsidR="00C37227" w:rsidRDefault="00C37227" w:rsidP="0094043C">
            <w:pPr>
              <w:jc w:val="center"/>
              <w:rPr>
                <w:sz w:val="26"/>
                <w:szCs w:val="26"/>
              </w:rPr>
            </w:pPr>
            <w:r>
              <w:rPr>
                <w:noProof/>
                <w:sz w:val="26"/>
                <w:szCs w:val="26"/>
                <w:lang w:val="en-US"/>
              </w:rPr>
              <mc:AlternateContent>
                <mc:Choice Requires="wps">
                  <w:drawing>
                    <wp:anchor distT="0" distB="0" distL="114300" distR="114300" simplePos="0" relativeHeight="251660288" behindDoc="0" locked="0" layoutInCell="1" allowOverlap="1" wp14:anchorId="5D001954" wp14:editId="67D895D6">
                      <wp:simplePos x="0" y="0"/>
                      <wp:positionH relativeFrom="column">
                        <wp:posOffset>655624</wp:posOffset>
                      </wp:positionH>
                      <wp:positionV relativeFrom="paragraph">
                        <wp:posOffset>7620</wp:posOffset>
                      </wp:positionV>
                      <wp:extent cx="21602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6pt" to="22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"/>
                  </w:pict>
                </mc:Fallback>
              </mc:AlternateContent>
            </w:r>
          </w:p>
          <w:p w:rsidR="00C37227" w:rsidRDefault="00C37227" w:rsidP="006E34CA">
            <w:pPr>
              <w:jc w:val="center"/>
              <w:rPr>
                <w:i/>
                <w:sz w:val="26"/>
                <w:szCs w:val="26"/>
              </w:rPr>
            </w:pPr>
            <w:r>
              <w:rPr>
                <w:i/>
                <w:sz w:val="28"/>
                <w:szCs w:val="26"/>
              </w:rPr>
              <w:t xml:space="preserve">      Phong Mỹ, ngày </w:t>
            </w:r>
            <w:r w:rsidR="006E34CA">
              <w:rPr>
                <w:i/>
                <w:sz w:val="28"/>
                <w:szCs w:val="26"/>
                <w:lang w:val="en-US"/>
              </w:rPr>
              <w:t>28</w:t>
            </w:r>
            <w:r>
              <w:rPr>
                <w:i/>
                <w:sz w:val="28"/>
                <w:szCs w:val="26"/>
              </w:rPr>
              <w:t xml:space="preserve"> tháng </w:t>
            </w:r>
            <w:r w:rsidR="006E34CA">
              <w:rPr>
                <w:i/>
                <w:sz w:val="28"/>
                <w:szCs w:val="26"/>
                <w:lang w:val="en-US"/>
              </w:rPr>
              <w:t>7</w:t>
            </w:r>
            <w:r>
              <w:rPr>
                <w:i/>
                <w:sz w:val="28"/>
                <w:szCs w:val="26"/>
              </w:rPr>
              <w:t xml:space="preserve"> năm 2023</w:t>
            </w:r>
          </w:p>
        </w:tc>
      </w:tr>
    </w:tbl>
    <w:p w:rsidR="000D368F" w:rsidRDefault="000D368F">
      <w:pPr>
        <w:pStyle w:val="BodyText"/>
        <w:spacing w:before="5"/>
        <w:ind w:left="0" w:firstLine="0"/>
        <w:jc w:val="left"/>
        <w:rPr>
          <w:sz w:val="19"/>
        </w:rPr>
      </w:pPr>
    </w:p>
    <w:p w:rsidR="000D368F" w:rsidRDefault="000D368F">
      <w:pPr>
        <w:pStyle w:val="BodyText"/>
        <w:spacing w:before="3"/>
        <w:ind w:left="0" w:firstLine="0"/>
        <w:jc w:val="left"/>
        <w:rPr>
          <w:sz w:val="24"/>
        </w:rPr>
      </w:pPr>
    </w:p>
    <w:p w:rsidR="000D368F" w:rsidRPr="003C4588" w:rsidRDefault="00DA37B1" w:rsidP="00E145C1">
      <w:pPr>
        <w:pStyle w:val="BodyText"/>
        <w:spacing w:after="120"/>
        <w:ind w:left="0" w:firstLine="567"/>
        <w:rPr>
          <w:sz w:val="28"/>
          <w:szCs w:val="28"/>
        </w:rPr>
      </w:pPr>
      <w:r w:rsidRPr="003C4588">
        <w:rPr>
          <w:sz w:val="28"/>
          <w:szCs w:val="28"/>
        </w:rPr>
        <w:t>Căn cứ Thông tư số 08/2023/TT-BGDĐT ngày 14 tháng 04 năm 2023 của Bộ trưởng Bộ Giáo dục và Đào tạo về sửa đổi, bổ sung một số điều của các Thông tư số 01/2021/TT-BGDĐT, 02/2</w:t>
      </w:r>
      <w:r w:rsidR="00BE2975">
        <w:rPr>
          <w:sz w:val="28"/>
          <w:szCs w:val="28"/>
        </w:rPr>
        <w:t xml:space="preserve">021/TT-BGDĐT, 03/2021/TT-BGDĐT </w:t>
      </w:r>
      <w:r w:rsidRPr="003C4588">
        <w:rPr>
          <w:sz w:val="28"/>
          <w:szCs w:val="28"/>
        </w:rPr>
        <w:t>ngày 02 tháng 02 năm 2021 của Bộ trưởng Bộ Giáo dục và Đào tạo quy định mã số, tiêu chuẩn chức danh nghề nghiệp và bổ nhiệm, xếp lương viên chức giảng dạy trong các cơ sở giáo dục mầm non, phổ thông công lập (gọi tắt l</w:t>
      </w:r>
      <w:r w:rsidR="003D4DC1" w:rsidRPr="003C4588">
        <w:rPr>
          <w:sz w:val="28"/>
          <w:szCs w:val="28"/>
        </w:rPr>
        <w:t>à Thông tư số 08/2023/TT-BGDĐT).</w:t>
      </w:r>
    </w:p>
    <w:p w:rsidR="003D4DC1" w:rsidRPr="003C4588" w:rsidRDefault="003D4DC1" w:rsidP="00E145C1">
      <w:pPr>
        <w:pStyle w:val="BodyText"/>
        <w:spacing w:after="120"/>
        <w:ind w:left="0" w:firstLine="567"/>
        <w:rPr>
          <w:sz w:val="28"/>
          <w:szCs w:val="28"/>
        </w:rPr>
      </w:pPr>
      <w:r w:rsidRPr="003C4588">
        <w:rPr>
          <w:sz w:val="28"/>
          <w:szCs w:val="28"/>
          <w:lang w:val="en-US"/>
        </w:rPr>
        <w:t>Thực hiện công văn số 2</w:t>
      </w:r>
      <w:r w:rsidR="007D787F">
        <w:rPr>
          <w:sz w:val="28"/>
          <w:szCs w:val="28"/>
          <w:lang w:val="en-US"/>
        </w:rPr>
        <w:t>77</w:t>
      </w:r>
      <w:r w:rsidRPr="003C4588">
        <w:rPr>
          <w:sz w:val="28"/>
          <w:szCs w:val="28"/>
          <w:lang w:val="en-US"/>
        </w:rPr>
        <w:t>/</w:t>
      </w:r>
      <w:r w:rsidR="007D787F">
        <w:rPr>
          <w:sz w:val="28"/>
          <w:szCs w:val="28"/>
          <w:lang w:val="en-US"/>
        </w:rPr>
        <w:t>PGDĐT</w:t>
      </w:r>
      <w:r w:rsidRPr="003C4588">
        <w:rPr>
          <w:sz w:val="28"/>
          <w:szCs w:val="28"/>
          <w:lang w:val="en-US"/>
        </w:rPr>
        <w:t>-</w:t>
      </w:r>
      <w:r w:rsidR="007D787F">
        <w:rPr>
          <w:sz w:val="28"/>
          <w:szCs w:val="28"/>
          <w:lang w:val="en-US"/>
        </w:rPr>
        <w:t>TCCB</w:t>
      </w:r>
      <w:r w:rsidRPr="003C4588">
        <w:rPr>
          <w:sz w:val="28"/>
          <w:szCs w:val="28"/>
          <w:lang w:val="en-US"/>
        </w:rPr>
        <w:t xml:space="preserve"> ngày </w:t>
      </w:r>
      <w:r w:rsidR="007D787F">
        <w:rPr>
          <w:sz w:val="28"/>
          <w:szCs w:val="28"/>
          <w:lang w:val="en-US"/>
        </w:rPr>
        <w:t>28</w:t>
      </w:r>
      <w:r w:rsidRPr="003C4588">
        <w:rPr>
          <w:sz w:val="28"/>
          <w:szCs w:val="28"/>
          <w:lang w:val="en-US"/>
        </w:rPr>
        <w:t xml:space="preserve"> tháng </w:t>
      </w:r>
      <w:r w:rsidR="007D787F">
        <w:rPr>
          <w:sz w:val="28"/>
          <w:szCs w:val="28"/>
          <w:lang w:val="en-US"/>
        </w:rPr>
        <w:t>7</w:t>
      </w:r>
      <w:r w:rsidRPr="003C4588">
        <w:rPr>
          <w:sz w:val="28"/>
          <w:szCs w:val="28"/>
          <w:lang w:val="en-US"/>
        </w:rPr>
        <w:t xml:space="preserve"> năm 2023 của </w:t>
      </w:r>
      <w:r w:rsidR="007D787F">
        <w:rPr>
          <w:sz w:val="28"/>
          <w:szCs w:val="28"/>
          <w:lang w:val="en-US"/>
        </w:rPr>
        <w:t>Phòng GD&amp;ĐT</w:t>
      </w:r>
      <w:r w:rsidRPr="003C4588">
        <w:rPr>
          <w:sz w:val="28"/>
          <w:szCs w:val="28"/>
          <w:lang w:val="en-US"/>
        </w:rPr>
        <w:t xml:space="preserve"> huyện Phong Điền về việc triển khai </w:t>
      </w:r>
      <w:r w:rsidRPr="003C4588">
        <w:rPr>
          <w:sz w:val="28"/>
          <w:szCs w:val="28"/>
        </w:rPr>
        <w:t xml:space="preserve">Thông tư số 08/2023/TT-BGDĐT ngày </w:t>
      </w:r>
      <w:r w:rsidRPr="003C4588">
        <w:rPr>
          <w:sz w:val="28"/>
          <w:szCs w:val="28"/>
          <w:lang w:val="en-US"/>
        </w:rPr>
        <w:t>14/4/2023</w:t>
      </w:r>
      <w:r w:rsidRPr="003C4588">
        <w:rPr>
          <w:sz w:val="28"/>
          <w:szCs w:val="28"/>
        </w:rPr>
        <w:t xml:space="preserve"> của Bộ trưởng Bộ Giáo dục và Đào tạo</w:t>
      </w:r>
      <w:r w:rsidRPr="003C4588">
        <w:rPr>
          <w:sz w:val="28"/>
          <w:szCs w:val="28"/>
          <w:lang w:val="en-US"/>
        </w:rPr>
        <w:t>.</w:t>
      </w:r>
    </w:p>
    <w:p w:rsidR="000D368F" w:rsidRPr="003C4588" w:rsidRDefault="007D787F" w:rsidP="00E145C1">
      <w:pPr>
        <w:pStyle w:val="BodyText"/>
        <w:spacing w:after="120"/>
        <w:ind w:left="0" w:firstLine="567"/>
        <w:rPr>
          <w:sz w:val="28"/>
          <w:szCs w:val="28"/>
        </w:rPr>
      </w:pPr>
      <w:r>
        <w:rPr>
          <w:sz w:val="28"/>
          <w:szCs w:val="28"/>
          <w:lang w:val="en-US"/>
        </w:rPr>
        <w:t>Trường THCS Phong Mỹ</w:t>
      </w:r>
      <w:r w:rsidR="00DA37B1" w:rsidRPr="003C4588">
        <w:rPr>
          <w:sz w:val="28"/>
          <w:szCs w:val="28"/>
        </w:rPr>
        <w:t xml:space="preserve"> hướng dẫn </w:t>
      </w:r>
      <w:r>
        <w:rPr>
          <w:sz w:val="28"/>
          <w:szCs w:val="28"/>
          <w:lang w:val="en-US"/>
        </w:rPr>
        <w:t>cho CBGV</w:t>
      </w:r>
      <w:r w:rsidR="00DA37B1" w:rsidRPr="003C4588">
        <w:rPr>
          <w:sz w:val="28"/>
          <w:szCs w:val="28"/>
        </w:rPr>
        <w:t xml:space="preserve"> thực hiện Thông tư số 08/2023/TT-BGDĐT như</w:t>
      </w:r>
      <w:r w:rsidR="00DA37B1" w:rsidRPr="003C4588">
        <w:rPr>
          <w:spacing w:val="-1"/>
          <w:sz w:val="28"/>
          <w:szCs w:val="28"/>
        </w:rPr>
        <w:t xml:space="preserve"> </w:t>
      </w:r>
      <w:r w:rsidR="00DA37B1" w:rsidRPr="003C4588">
        <w:rPr>
          <w:sz w:val="28"/>
          <w:szCs w:val="28"/>
        </w:rPr>
        <w:t>sau:</w:t>
      </w:r>
    </w:p>
    <w:p w:rsidR="000D368F" w:rsidRPr="00BC1923" w:rsidRDefault="00BE2975" w:rsidP="00E145C1">
      <w:pPr>
        <w:pStyle w:val="Heading2"/>
        <w:spacing w:before="0" w:after="120"/>
        <w:ind w:left="0" w:firstLine="567"/>
        <w:rPr>
          <w:sz w:val="28"/>
          <w:szCs w:val="28"/>
          <w:lang w:val="en-US"/>
        </w:rPr>
      </w:pPr>
      <w:r>
        <w:rPr>
          <w:sz w:val="28"/>
          <w:szCs w:val="28"/>
          <w:lang w:val="en-US"/>
        </w:rPr>
        <w:t>1.</w:t>
      </w:r>
      <w:r w:rsidR="007D787F">
        <w:rPr>
          <w:sz w:val="28"/>
          <w:szCs w:val="28"/>
          <w:lang w:val="en-US"/>
        </w:rPr>
        <w:t xml:space="preserve"> </w:t>
      </w:r>
      <w:r w:rsidR="00BC1923">
        <w:rPr>
          <w:sz w:val="28"/>
          <w:szCs w:val="28"/>
          <w:lang w:val="en-US"/>
        </w:rPr>
        <w:t>Hồ sơ cá nhân phải nộp về nhà trường qua bộ phận văn thư.</w:t>
      </w:r>
    </w:p>
    <w:p w:rsidR="00BE07C2" w:rsidRPr="00BE07C2" w:rsidRDefault="00BE07C2" w:rsidP="00E145C1">
      <w:pPr>
        <w:tabs>
          <w:tab w:val="left" w:pos="1783"/>
        </w:tabs>
        <w:spacing w:after="120"/>
        <w:ind w:firstLine="567"/>
        <w:jc w:val="both"/>
        <w:rPr>
          <w:b/>
          <w:sz w:val="28"/>
          <w:szCs w:val="28"/>
          <w:lang w:val="en-US"/>
        </w:rPr>
      </w:pPr>
      <w:r w:rsidRPr="00BE07C2">
        <w:rPr>
          <w:b/>
          <w:sz w:val="28"/>
          <w:szCs w:val="28"/>
          <w:lang w:val="en-US"/>
        </w:rPr>
        <w:t>1.1. Cá nhân</w:t>
      </w:r>
    </w:p>
    <w:p w:rsidR="0026588B" w:rsidRPr="0026588B" w:rsidRDefault="00BC1923" w:rsidP="00E145C1">
      <w:pPr>
        <w:tabs>
          <w:tab w:val="left" w:pos="1783"/>
        </w:tabs>
        <w:spacing w:after="120"/>
        <w:ind w:firstLine="567"/>
        <w:jc w:val="both"/>
        <w:rPr>
          <w:i/>
          <w:sz w:val="28"/>
          <w:szCs w:val="28"/>
          <w:lang w:val="en-US"/>
        </w:rPr>
      </w:pPr>
      <w:r w:rsidRPr="0026588B">
        <w:rPr>
          <w:i/>
          <w:sz w:val="28"/>
          <w:szCs w:val="28"/>
          <w:lang w:val="en-US"/>
        </w:rPr>
        <w:t xml:space="preserve">- </w:t>
      </w:r>
      <w:r w:rsidRPr="00E145C1">
        <w:rPr>
          <w:sz w:val="28"/>
          <w:szCs w:val="28"/>
        </w:rPr>
        <w:t>Bản sao văn bằng chuyên môn</w:t>
      </w:r>
      <w:r w:rsidR="006E34CA" w:rsidRPr="0026588B">
        <w:rPr>
          <w:i/>
          <w:sz w:val="28"/>
          <w:szCs w:val="28"/>
          <w:lang w:val="en-US"/>
        </w:rPr>
        <w:t xml:space="preserve"> (</w:t>
      </w:r>
      <w:r w:rsidR="00AD1A0D" w:rsidRPr="0026588B">
        <w:rPr>
          <w:i/>
          <w:sz w:val="28"/>
          <w:szCs w:val="28"/>
        </w:rPr>
        <w:t xml:space="preserve">bằng cử nhân trở lên thuộc ngành đào tạo giáo viên đối với giáo viên trung học cơ sở. Trường hợp giáo viên </w:t>
      </w:r>
      <w:r w:rsidR="00AD1A0D" w:rsidRPr="0026588B">
        <w:rPr>
          <w:i/>
          <w:sz w:val="28"/>
          <w:szCs w:val="28"/>
          <w:lang w:val="en-US"/>
        </w:rPr>
        <w:t xml:space="preserve">không </w:t>
      </w:r>
      <w:r w:rsidR="00AD1A0D" w:rsidRPr="0026588B">
        <w:rPr>
          <w:i/>
          <w:sz w:val="28"/>
          <w:szCs w:val="28"/>
        </w:rPr>
        <w:t>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w:t>
      </w:r>
      <w:r w:rsidR="00AD1A0D" w:rsidRPr="0026588B">
        <w:rPr>
          <w:i/>
          <w:spacing w:val="-6"/>
          <w:sz w:val="28"/>
          <w:szCs w:val="28"/>
        </w:rPr>
        <w:t xml:space="preserve"> </w:t>
      </w:r>
      <w:r w:rsidR="00AD1A0D" w:rsidRPr="0026588B">
        <w:rPr>
          <w:i/>
          <w:sz w:val="28"/>
          <w:szCs w:val="28"/>
        </w:rPr>
        <w:t>hành</w:t>
      </w:r>
      <w:r w:rsidR="00A0747A" w:rsidRPr="0026588B">
        <w:rPr>
          <w:i/>
          <w:sz w:val="28"/>
          <w:szCs w:val="28"/>
          <w:lang w:val="en-US"/>
        </w:rPr>
        <w:t>)</w:t>
      </w:r>
      <w:r w:rsidRPr="0026588B">
        <w:rPr>
          <w:i/>
          <w:sz w:val="28"/>
          <w:szCs w:val="28"/>
        </w:rPr>
        <w:t xml:space="preserve">, </w:t>
      </w:r>
      <w:r w:rsidRPr="00E145C1">
        <w:rPr>
          <w:sz w:val="28"/>
          <w:szCs w:val="28"/>
        </w:rPr>
        <w:t>chứng chỉ phù hợp với CDNN đề</w:t>
      </w:r>
      <w:r w:rsidRPr="00E145C1">
        <w:rPr>
          <w:spacing w:val="-7"/>
          <w:sz w:val="28"/>
          <w:szCs w:val="28"/>
        </w:rPr>
        <w:t xml:space="preserve"> </w:t>
      </w:r>
      <w:r w:rsidRPr="00E145C1">
        <w:rPr>
          <w:sz w:val="28"/>
          <w:szCs w:val="28"/>
        </w:rPr>
        <w:t>nghị</w:t>
      </w:r>
      <w:r w:rsidR="00BE07C2" w:rsidRPr="0026588B">
        <w:rPr>
          <w:i/>
          <w:sz w:val="28"/>
          <w:szCs w:val="28"/>
          <w:lang w:val="en-US"/>
        </w:rPr>
        <w:t xml:space="preserve"> (</w:t>
      </w:r>
      <w:r w:rsidR="00BE07C2" w:rsidRPr="0026588B">
        <w:rPr>
          <w:i/>
          <w:sz w:val="28"/>
          <w:szCs w:val="28"/>
        </w:rPr>
        <w:t xml:space="preserve">giáo viên </w:t>
      </w:r>
      <w:r w:rsidR="00BE07C2" w:rsidRPr="0026588B">
        <w:rPr>
          <w:i/>
          <w:sz w:val="28"/>
          <w:szCs w:val="28"/>
          <w:lang w:val="en-US"/>
        </w:rPr>
        <w:t>nào</w:t>
      </w:r>
      <w:r w:rsidR="00BE07C2" w:rsidRPr="0026588B">
        <w:rPr>
          <w:i/>
          <w:sz w:val="28"/>
          <w:szCs w:val="28"/>
        </w:rPr>
        <w:t xml:space="preserve"> đã có một trong các chứng chỉ bồi dưỡng theo tiêu chuẩn chức danh nghề nghiệp giáo viên trung học cơ sở hạng I, hạng II, hạng III</w:t>
      </w:r>
      <w:r w:rsidR="00BE07C2" w:rsidRPr="0026588B">
        <w:rPr>
          <w:i/>
          <w:sz w:val="28"/>
          <w:szCs w:val="28"/>
          <w:lang w:val="en-US"/>
        </w:rPr>
        <w:t xml:space="preserve"> </w:t>
      </w:r>
      <w:r w:rsidR="00BE07C2" w:rsidRPr="0026588B">
        <w:rPr>
          <w:i/>
          <w:sz w:val="28"/>
          <w:szCs w:val="28"/>
        </w:rPr>
        <w:t>theo quy định của pháp luật trước ngày 30 tháng 6 năm 2022 được xác định là đáp ứng yêu cầu về chứng chỉ bồi dưỡng theo tiêu chuẩn chức danh nghề nghiệp giáo viên</w:t>
      </w:r>
      <w:r w:rsidR="00BE07C2" w:rsidRPr="0026588B">
        <w:rPr>
          <w:i/>
          <w:sz w:val="28"/>
          <w:szCs w:val="28"/>
          <w:lang w:val="en-US"/>
        </w:rPr>
        <w:t xml:space="preserve"> THCS</w:t>
      </w:r>
      <w:r w:rsidR="003D089B" w:rsidRPr="0026588B">
        <w:rPr>
          <w:i/>
          <w:sz w:val="28"/>
          <w:szCs w:val="28"/>
          <w:lang w:val="en-US"/>
        </w:rPr>
        <w:t xml:space="preserve">. GV chưa có chứng chỉ CDNN GV THCS thì tham gia bồi dưỡng CDNN theo nội dung </w:t>
      </w:r>
      <w:r w:rsidR="0026588B" w:rsidRPr="0026588B">
        <w:rPr>
          <w:i/>
          <w:color w:val="000000"/>
          <w:sz w:val="28"/>
          <w:szCs w:val="28"/>
          <w:lang w:val="en-US"/>
        </w:rPr>
        <w:t xml:space="preserve">Chương trình bồi dưỡng theo tiêu chuẩn chức danh nghề nghiệp giáo viên Trung học cơ sở </w:t>
      </w:r>
      <w:r w:rsidR="003D089B" w:rsidRPr="0026588B">
        <w:rPr>
          <w:i/>
          <w:sz w:val="28"/>
          <w:szCs w:val="28"/>
          <w:lang w:val="en-US"/>
        </w:rPr>
        <w:t xml:space="preserve">ban hành kem theo Quyết định </w:t>
      </w:r>
      <w:r w:rsidR="0026588B" w:rsidRPr="0026588B">
        <w:rPr>
          <w:i/>
          <w:sz w:val="28"/>
          <w:szCs w:val="28"/>
          <w:lang w:val="en-US"/>
        </w:rPr>
        <w:t>số</w:t>
      </w:r>
      <w:r w:rsidR="0026588B" w:rsidRPr="0026588B">
        <w:rPr>
          <w:i/>
          <w:color w:val="000000"/>
          <w:sz w:val="28"/>
          <w:szCs w:val="28"/>
          <w:lang w:val="en-US"/>
        </w:rPr>
        <w:t xml:space="preserve"> 2002/QĐ-BGDĐT</w:t>
      </w:r>
      <w:r w:rsidR="0026588B" w:rsidRPr="0026588B">
        <w:rPr>
          <w:i/>
          <w:color w:val="000000"/>
          <w:sz w:val="28"/>
          <w:szCs w:val="28"/>
          <w:lang w:val="en-US"/>
        </w:rPr>
        <w:t xml:space="preserve"> </w:t>
      </w:r>
      <w:r w:rsidR="0026588B" w:rsidRPr="0026588B">
        <w:rPr>
          <w:i/>
          <w:iCs/>
          <w:color w:val="000000"/>
          <w:sz w:val="28"/>
          <w:szCs w:val="28"/>
          <w:lang w:val="en-US"/>
        </w:rPr>
        <w:t>ngày 11 tháng 07 năm 2023</w:t>
      </w:r>
      <w:r w:rsidR="0026588B" w:rsidRPr="0026588B">
        <w:rPr>
          <w:i/>
          <w:iCs/>
          <w:color w:val="000000"/>
          <w:sz w:val="28"/>
          <w:szCs w:val="28"/>
          <w:lang w:val="en-US"/>
        </w:rPr>
        <w:t xml:space="preserve"> của Bộ GD&amp;ĐT) </w:t>
      </w:r>
    </w:p>
    <w:p w:rsidR="00BC1923" w:rsidRPr="00ED178A" w:rsidRDefault="00BC1923" w:rsidP="00E145C1">
      <w:pPr>
        <w:tabs>
          <w:tab w:val="left" w:pos="1783"/>
        </w:tabs>
        <w:spacing w:after="120"/>
        <w:ind w:firstLine="567"/>
        <w:jc w:val="both"/>
        <w:rPr>
          <w:sz w:val="28"/>
          <w:szCs w:val="28"/>
        </w:rPr>
      </w:pPr>
      <w:r>
        <w:rPr>
          <w:sz w:val="28"/>
          <w:szCs w:val="28"/>
          <w:lang w:val="en-US"/>
        </w:rPr>
        <w:t xml:space="preserve">- </w:t>
      </w:r>
      <w:r w:rsidRPr="00ED178A">
        <w:rPr>
          <w:sz w:val="28"/>
          <w:szCs w:val="28"/>
        </w:rPr>
        <w:t xml:space="preserve">Bản sao Quyết định điều động, bổ nhiệm (nếu có); Quyết định bổ nhiệm CDNN theo quy định tại Thông tư liên </w:t>
      </w:r>
      <w:r>
        <w:rPr>
          <w:sz w:val="28"/>
          <w:szCs w:val="28"/>
        </w:rPr>
        <w:t>tịch số 22/2015/TT</w:t>
      </w:r>
      <w:r w:rsidRPr="00ED178A">
        <w:rPr>
          <w:sz w:val="28"/>
          <w:szCs w:val="28"/>
        </w:rPr>
        <w:t>LT-BGDĐT- BNV</w:t>
      </w:r>
      <w:r w:rsidR="001F4D52">
        <w:rPr>
          <w:sz w:val="28"/>
          <w:szCs w:val="28"/>
          <w:lang w:val="en-US"/>
        </w:rPr>
        <w:t xml:space="preserve"> (mã V</w:t>
      </w:r>
      <w:r w:rsidR="004A4B90">
        <w:rPr>
          <w:sz w:val="28"/>
          <w:szCs w:val="28"/>
          <w:lang w:val="en-US"/>
        </w:rPr>
        <w:t>.</w:t>
      </w:r>
      <w:r w:rsidR="001F4D52">
        <w:rPr>
          <w:sz w:val="28"/>
          <w:szCs w:val="28"/>
          <w:lang w:val="en-US"/>
        </w:rPr>
        <w:t>07.04.11</w:t>
      </w:r>
      <w:r w:rsidR="004A4B90">
        <w:rPr>
          <w:sz w:val="28"/>
          <w:szCs w:val="28"/>
          <w:lang w:val="en-US"/>
        </w:rPr>
        <w:t>, V.07.04.12</w:t>
      </w:r>
      <w:r w:rsidR="001F4D52">
        <w:rPr>
          <w:sz w:val="28"/>
          <w:szCs w:val="28"/>
          <w:lang w:val="en-US"/>
        </w:rPr>
        <w:t>) và QĐ bổ nhiệm CDNN mã (15a201</w:t>
      </w:r>
      <w:r w:rsidR="004A4B90">
        <w:rPr>
          <w:sz w:val="28"/>
          <w:szCs w:val="28"/>
          <w:lang w:val="en-US"/>
        </w:rPr>
        <w:t>, 15a202</w:t>
      </w:r>
      <w:r w:rsidR="001F4D52" w:rsidRPr="00F35339">
        <w:rPr>
          <w:i/>
          <w:sz w:val="28"/>
          <w:szCs w:val="28"/>
          <w:lang w:val="en-US"/>
        </w:rPr>
        <w:t>)</w:t>
      </w:r>
      <w:r w:rsidR="00AD1A0D" w:rsidRPr="00F35339">
        <w:rPr>
          <w:i/>
          <w:sz w:val="28"/>
          <w:szCs w:val="28"/>
          <w:lang w:val="en-US"/>
        </w:rPr>
        <w:t>(Nộp các QĐ nhằm minh chứng cho thời gian giữ hạng II cũ đủ 9 năm theo quy định)</w:t>
      </w:r>
      <w:r w:rsidRPr="00ED178A">
        <w:rPr>
          <w:sz w:val="28"/>
          <w:szCs w:val="28"/>
        </w:rPr>
        <w:t>; Quyết định nghỉ không hưởng lương (nếu có); Quyết định kỷ luật (nếu</w:t>
      </w:r>
      <w:r w:rsidRPr="00ED178A">
        <w:rPr>
          <w:spacing w:val="-17"/>
          <w:sz w:val="28"/>
          <w:szCs w:val="28"/>
        </w:rPr>
        <w:t xml:space="preserve"> </w:t>
      </w:r>
      <w:r w:rsidRPr="00ED178A">
        <w:rPr>
          <w:sz w:val="28"/>
          <w:szCs w:val="28"/>
        </w:rPr>
        <w:t>có),…</w:t>
      </w:r>
    </w:p>
    <w:p w:rsidR="00BC1923" w:rsidRPr="000248DE" w:rsidRDefault="00BC1923" w:rsidP="00E145C1">
      <w:pPr>
        <w:tabs>
          <w:tab w:val="left" w:pos="1783"/>
        </w:tabs>
        <w:spacing w:after="120"/>
        <w:ind w:firstLine="567"/>
        <w:rPr>
          <w:sz w:val="28"/>
          <w:szCs w:val="28"/>
          <w:lang w:val="en-US"/>
        </w:rPr>
      </w:pPr>
      <w:r>
        <w:rPr>
          <w:sz w:val="28"/>
          <w:szCs w:val="28"/>
          <w:lang w:val="en-US"/>
        </w:rPr>
        <w:t xml:space="preserve">- </w:t>
      </w:r>
      <w:r w:rsidRPr="00ED178A">
        <w:rPr>
          <w:sz w:val="28"/>
          <w:szCs w:val="28"/>
        </w:rPr>
        <w:t xml:space="preserve">Bản tự nhận xét của viên chức đối với các tiêu chuẩn CDNN đề nghị bổ </w:t>
      </w:r>
      <w:r w:rsidRPr="00ED178A">
        <w:rPr>
          <w:sz w:val="28"/>
          <w:szCs w:val="28"/>
        </w:rPr>
        <w:lastRenderedPageBreak/>
        <w:t>nhiệm</w:t>
      </w:r>
      <w:r w:rsidR="000248DE">
        <w:rPr>
          <w:sz w:val="28"/>
          <w:szCs w:val="28"/>
          <w:lang w:val="en-US"/>
        </w:rPr>
        <w:t xml:space="preserve"> (Theo </w:t>
      </w:r>
      <w:r w:rsidR="000248DE" w:rsidRPr="003C4588">
        <w:rPr>
          <w:sz w:val="28"/>
          <w:szCs w:val="28"/>
        </w:rPr>
        <w:t xml:space="preserve">quy định tại </w:t>
      </w:r>
      <w:r w:rsidR="000248DE">
        <w:rPr>
          <w:sz w:val="28"/>
          <w:szCs w:val="28"/>
          <w:lang w:val="en-US"/>
        </w:rPr>
        <w:t xml:space="preserve">Điều 4 </w:t>
      </w:r>
      <w:r w:rsidR="000248DE" w:rsidRPr="003C4588">
        <w:rPr>
          <w:sz w:val="28"/>
          <w:szCs w:val="28"/>
        </w:rPr>
        <w:t xml:space="preserve">Thông </w:t>
      </w:r>
      <w:r w:rsidR="000248DE">
        <w:rPr>
          <w:sz w:val="28"/>
          <w:szCs w:val="28"/>
        </w:rPr>
        <w:t>tư liên tịch số 03</w:t>
      </w:r>
      <w:r w:rsidR="000248DE" w:rsidRPr="003C4588">
        <w:rPr>
          <w:sz w:val="28"/>
          <w:szCs w:val="28"/>
        </w:rPr>
        <w:t>/2021/TT-BGDĐT, được sửa đổi, bổ sung bởi Thông tư số 08/2023/TT-BGDĐT</w:t>
      </w:r>
      <w:r w:rsidR="000248DE">
        <w:rPr>
          <w:sz w:val="28"/>
          <w:szCs w:val="28"/>
          <w:lang w:val="en-US"/>
        </w:rPr>
        <w:t>).</w:t>
      </w:r>
      <w:r w:rsidR="004A4B90">
        <w:rPr>
          <w:sz w:val="28"/>
          <w:szCs w:val="28"/>
          <w:lang w:val="en-US"/>
        </w:rPr>
        <w:t xml:space="preserve"> (Có mẫu của trường)</w:t>
      </w:r>
    </w:p>
    <w:p w:rsidR="00BC1923" w:rsidRPr="00A0747A" w:rsidRDefault="00BC1923" w:rsidP="00E145C1">
      <w:pPr>
        <w:tabs>
          <w:tab w:val="left" w:pos="1783"/>
        </w:tabs>
        <w:spacing w:after="120"/>
        <w:ind w:firstLine="567"/>
        <w:rPr>
          <w:sz w:val="28"/>
          <w:szCs w:val="28"/>
          <w:lang w:val="en-US"/>
        </w:rPr>
      </w:pPr>
      <w:r>
        <w:rPr>
          <w:sz w:val="28"/>
          <w:szCs w:val="28"/>
          <w:lang w:val="en-US"/>
        </w:rPr>
        <w:t xml:space="preserve">- </w:t>
      </w:r>
      <w:r w:rsidRPr="00ED178A">
        <w:rPr>
          <w:sz w:val="28"/>
          <w:szCs w:val="28"/>
        </w:rPr>
        <w:t xml:space="preserve">Minh chứng tiêu chuẩn về thành tích tương ứng với từng hạng CDNN đề nghị theo </w:t>
      </w:r>
      <w:r w:rsidRPr="00ED178A">
        <w:rPr>
          <w:spacing w:val="2"/>
          <w:sz w:val="28"/>
          <w:szCs w:val="28"/>
        </w:rPr>
        <w:t xml:space="preserve">quy </w:t>
      </w:r>
      <w:r w:rsidRPr="00ED178A">
        <w:rPr>
          <w:sz w:val="28"/>
          <w:szCs w:val="28"/>
        </w:rPr>
        <w:t>định tại Thông tư liên tịch số 03/2021/TT-BGDĐT</w:t>
      </w:r>
      <w:r w:rsidRPr="00F35339">
        <w:rPr>
          <w:i/>
          <w:sz w:val="28"/>
          <w:szCs w:val="28"/>
        </w:rPr>
        <w:t>.</w:t>
      </w:r>
      <w:r w:rsidR="00A0747A" w:rsidRPr="00F35339">
        <w:rPr>
          <w:i/>
          <w:sz w:val="28"/>
          <w:szCs w:val="28"/>
          <w:lang w:val="en-US"/>
        </w:rPr>
        <w:t xml:space="preserve">(Được quy định tại Điểm </w:t>
      </w:r>
      <w:r w:rsidR="00F35339">
        <w:rPr>
          <w:i/>
          <w:sz w:val="28"/>
          <w:szCs w:val="28"/>
          <w:lang w:val="en-US"/>
        </w:rPr>
        <w:t>i</w:t>
      </w:r>
      <w:r w:rsidR="00A0747A" w:rsidRPr="00F35339">
        <w:rPr>
          <w:i/>
          <w:sz w:val="28"/>
          <w:szCs w:val="28"/>
          <w:lang w:val="en-US"/>
        </w:rPr>
        <w:t>, Khoản 4, Điều 4 Thông tư 03)</w:t>
      </w:r>
    </w:p>
    <w:p w:rsidR="00BC1923" w:rsidRDefault="00BC1923" w:rsidP="00E145C1">
      <w:pPr>
        <w:tabs>
          <w:tab w:val="left" w:pos="1783"/>
        </w:tabs>
        <w:spacing w:after="120"/>
        <w:ind w:firstLine="567"/>
        <w:rPr>
          <w:sz w:val="28"/>
          <w:szCs w:val="28"/>
          <w:lang w:val="en-US"/>
        </w:rPr>
      </w:pPr>
      <w:r>
        <w:rPr>
          <w:sz w:val="28"/>
          <w:szCs w:val="28"/>
          <w:lang w:val="en-US"/>
        </w:rPr>
        <w:t xml:space="preserve">- </w:t>
      </w:r>
      <w:r w:rsidRPr="00ED178A">
        <w:rPr>
          <w:sz w:val="28"/>
          <w:szCs w:val="28"/>
        </w:rPr>
        <w:t>Các tài liệu minh chứng khác phù hợp với tiêu chuẩn CDNN đề nghị bổ nhiệm (nếu</w:t>
      </w:r>
      <w:r w:rsidRPr="00ED178A">
        <w:rPr>
          <w:spacing w:val="-2"/>
          <w:sz w:val="28"/>
          <w:szCs w:val="28"/>
        </w:rPr>
        <w:t xml:space="preserve"> </w:t>
      </w:r>
      <w:r w:rsidRPr="00ED178A">
        <w:rPr>
          <w:sz w:val="28"/>
          <w:szCs w:val="28"/>
        </w:rPr>
        <w:t>có).</w:t>
      </w:r>
    </w:p>
    <w:p w:rsidR="00414320" w:rsidRPr="00414320" w:rsidRDefault="00414320" w:rsidP="00E145C1">
      <w:pPr>
        <w:tabs>
          <w:tab w:val="left" w:pos="1783"/>
        </w:tabs>
        <w:spacing w:after="120"/>
        <w:ind w:firstLine="567"/>
        <w:rPr>
          <w:sz w:val="28"/>
          <w:szCs w:val="28"/>
          <w:lang w:val="en-US"/>
        </w:rPr>
      </w:pPr>
      <w:r>
        <w:rPr>
          <w:sz w:val="28"/>
          <w:szCs w:val="28"/>
          <w:lang w:val="en-US"/>
        </w:rPr>
        <w:t xml:space="preserve">- Đối với các GV đã được bổ nhiệm CDNN theo Thông tư 03 chưa </w:t>
      </w:r>
      <w:r w:rsidR="007F1E28" w:rsidRPr="003C4588">
        <w:rPr>
          <w:sz w:val="28"/>
          <w:szCs w:val="28"/>
        </w:rPr>
        <w:t>được sửa đổi, bổ sung bởi Thông tư số 08/2023/TT-BGDĐT</w:t>
      </w:r>
      <w:r>
        <w:rPr>
          <w:sz w:val="28"/>
          <w:szCs w:val="28"/>
          <w:lang w:val="en-US"/>
        </w:rPr>
        <w:t xml:space="preserve"> vẫn nộp hồ sơ theo quy định trên.</w:t>
      </w:r>
    </w:p>
    <w:p w:rsidR="00ED178A" w:rsidRPr="00BE07C2" w:rsidRDefault="00BE07C2" w:rsidP="00E145C1">
      <w:pPr>
        <w:tabs>
          <w:tab w:val="left" w:pos="1783"/>
        </w:tabs>
        <w:spacing w:after="120"/>
        <w:ind w:firstLine="567"/>
        <w:rPr>
          <w:b/>
          <w:sz w:val="28"/>
          <w:szCs w:val="28"/>
          <w:lang w:val="en-US"/>
        </w:rPr>
      </w:pPr>
      <w:r w:rsidRPr="00BE07C2">
        <w:rPr>
          <w:b/>
          <w:sz w:val="28"/>
          <w:szCs w:val="28"/>
          <w:lang w:val="en-US"/>
        </w:rPr>
        <w:t>1.2. Tập thể</w:t>
      </w:r>
    </w:p>
    <w:p w:rsidR="000D368F" w:rsidRPr="00ED178A" w:rsidRDefault="00ED178A" w:rsidP="00E145C1">
      <w:pPr>
        <w:tabs>
          <w:tab w:val="left" w:pos="1783"/>
        </w:tabs>
        <w:spacing w:after="120"/>
        <w:ind w:firstLine="567"/>
        <w:rPr>
          <w:sz w:val="28"/>
          <w:szCs w:val="28"/>
        </w:rPr>
      </w:pPr>
      <w:r>
        <w:rPr>
          <w:sz w:val="28"/>
          <w:szCs w:val="28"/>
          <w:lang w:val="en-US"/>
        </w:rPr>
        <w:t>- Tờ trình</w:t>
      </w:r>
      <w:r w:rsidR="00DA37B1" w:rsidRPr="00ED178A">
        <w:rPr>
          <w:sz w:val="28"/>
          <w:szCs w:val="28"/>
        </w:rPr>
        <w:t xml:space="preserve"> đề nghị bổ nhiệm CDNN, xếp lương đối với viên</w:t>
      </w:r>
      <w:r w:rsidR="00DA37B1" w:rsidRPr="00ED178A">
        <w:rPr>
          <w:spacing w:val="-10"/>
          <w:sz w:val="28"/>
          <w:szCs w:val="28"/>
        </w:rPr>
        <w:t xml:space="preserve"> </w:t>
      </w:r>
      <w:r w:rsidR="00DA37B1" w:rsidRPr="00ED178A">
        <w:rPr>
          <w:sz w:val="28"/>
          <w:szCs w:val="28"/>
        </w:rPr>
        <w:t>chức,</w:t>
      </w:r>
    </w:p>
    <w:p w:rsidR="000D368F" w:rsidRPr="00ED178A" w:rsidRDefault="00ED178A" w:rsidP="00E145C1">
      <w:pPr>
        <w:tabs>
          <w:tab w:val="left" w:pos="1783"/>
        </w:tabs>
        <w:spacing w:after="120"/>
        <w:ind w:firstLine="567"/>
        <w:rPr>
          <w:sz w:val="28"/>
          <w:szCs w:val="28"/>
        </w:rPr>
      </w:pPr>
      <w:r>
        <w:rPr>
          <w:sz w:val="28"/>
          <w:szCs w:val="28"/>
          <w:lang w:val="en-US"/>
        </w:rPr>
        <w:t xml:space="preserve">- </w:t>
      </w:r>
      <w:r w:rsidR="00DA37B1" w:rsidRPr="00ED178A">
        <w:rPr>
          <w:sz w:val="28"/>
          <w:szCs w:val="28"/>
        </w:rPr>
        <w:t xml:space="preserve">Biên bản </w:t>
      </w:r>
      <w:r>
        <w:rPr>
          <w:sz w:val="28"/>
          <w:szCs w:val="28"/>
          <w:lang w:val="en-US"/>
        </w:rPr>
        <w:t xml:space="preserve">họp </w:t>
      </w:r>
      <w:r w:rsidR="00DA37B1" w:rsidRPr="00ED178A">
        <w:rPr>
          <w:sz w:val="28"/>
          <w:szCs w:val="28"/>
        </w:rPr>
        <w:t>xét bổ nhiệm CDNN, xếp lương đối với viên</w:t>
      </w:r>
      <w:r w:rsidR="00DA37B1" w:rsidRPr="00ED178A">
        <w:rPr>
          <w:spacing w:val="-11"/>
          <w:sz w:val="28"/>
          <w:szCs w:val="28"/>
        </w:rPr>
        <w:t xml:space="preserve"> </w:t>
      </w:r>
      <w:r w:rsidR="00DA37B1" w:rsidRPr="00ED178A">
        <w:rPr>
          <w:sz w:val="28"/>
          <w:szCs w:val="28"/>
        </w:rPr>
        <w:t>chức;</w:t>
      </w:r>
    </w:p>
    <w:p w:rsidR="000D368F" w:rsidRDefault="00ED178A" w:rsidP="00E145C1">
      <w:pPr>
        <w:tabs>
          <w:tab w:val="left" w:pos="1783"/>
        </w:tabs>
        <w:spacing w:after="120"/>
        <w:ind w:firstLine="567"/>
        <w:rPr>
          <w:sz w:val="28"/>
          <w:szCs w:val="28"/>
        </w:rPr>
      </w:pPr>
      <w:r>
        <w:rPr>
          <w:sz w:val="28"/>
          <w:szCs w:val="28"/>
          <w:lang w:val="en-US"/>
        </w:rPr>
        <w:t xml:space="preserve">- </w:t>
      </w:r>
      <w:r w:rsidR="00DA37B1" w:rsidRPr="00ED178A">
        <w:rPr>
          <w:sz w:val="28"/>
          <w:szCs w:val="28"/>
        </w:rPr>
        <w:t>Danh sách đề nghị xét bổ nhiệm CDNN, xếp lương đối với viên</w:t>
      </w:r>
      <w:r w:rsidR="00DA37B1" w:rsidRPr="00ED178A">
        <w:rPr>
          <w:spacing w:val="-7"/>
          <w:sz w:val="28"/>
          <w:szCs w:val="28"/>
        </w:rPr>
        <w:t xml:space="preserve"> </w:t>
      </w:r>
      <w:r w:rsidR="00DA37B1" w:rsidRPr="00ED178A">
        <w:rPr>
          <w:sz w:val="28"/>
          <w:szCs w:val="28"/>
        </w:rPr>
        <w:t>chức;</w:t>
      </w:r>
    </w:p>
    <w:p w:rsidR="004276D0" w:rsidRPr="003C4588" w:rsidRDefault="00BE07C2" w:rsidP="00E145C1">
      <w:pPr>
        <w:pStyle w:val="ListParagraph"/>
        <w:tabs>
          <w:tab w:val="left" w:pos="1445"/>
        </w:tabs>
        <w:spacing w:before="0" w:after="120"/>
        <w:ind w:left="0" w:firstLine="567"/>
        <w:rPr>
          <w:b/>
          <w:sz w:val="28"/>
          <w:szCs w:val="28"/>
        </w:rPr>
      </w:pPr>
      <w:r>
        <w:rPr>
          <w:b/>
          <w:sz w:val="28"/>
          <w:szCs w:val="28"/>
          <w:lang w:val="en-US"/>
        </w:rPr>
        <w:t>2</w:t>
      </w:r>
      <w:r w:rsidR="006A5254">
        <w:rPr>
          <w:b/>
          <w:sz w:val="28"/>
          <w:szCs w:val="28"/>
          <w:lang w:val="en-US"/>
        </w:rPr>
        <w:t>.</w:t>
      </w:r>
      <w:r w:rsidR="00ED178A">
        <w:rPr>
          <w:b/>
          <w:sz w:val="28"/>
          <w:szCs w:val="28"/>
          <w:lang w:val="en-US"/>
        </w:rPr>
        <w:t xml:space="preserve"> </w:t>
      </w:r>
      <w:r w:rsidR="006A5254">
        <w:rPr>
          <w:b/>
          <w:sz w:val="28"/>
          <w:szCs w:val="28"/>
        </w:rPr>
        <w:t>Tiến độ thực hiện</w:t>
      </w:r>
    </w:p>
    <w:p w:rsidR="00DD6650" w:rsidRDefault="00DD6650" w:rsidP="00E145C1">
      <w:pPr>
        <w:spacing w:after="120"/>
        <w:ind w:firstLine="567"/>
        <w:jc w:val="both"/>
        <w:rPr>
          <w:sz w:val="28"/>
          <w:szCs w:val="28"/>
          <w:lang w:val="en-US"/>
        </w:rPr>
      </w:pPr>
      <w:r>
        <w:rPr>
          <w:sz w:val="28"/>
          <w:szCs w:val="28"/>
          <w:lang w:val="en-US"/>
        </w:rPr>
        <w:t xml:space="preserve">- </w:t>
      </w:r>
      <w:r w:rsidR="00EA3ED1">
        <w:rPr>
          <w:sz w:val="28"/>
          <w:szCs w:val="28"/>
          <w:lang w:val="en-US"/>
        </w:rPr>
        <w:t>N</w:t>
      </w:r>
      <w:r w:rsidR="00EA3ED1">
        <w:rPr>
          <w:sz w:val="28"/>
          <w:szCs w:val="28"/>
          <w:lang w:val="en-US"/>
        </w:rPr>
        <w:t>gày 14/8/2023</w:t>
      </w:r>
      <w:r w:rsidR="00EA3ED1">
        <w:rPr>
          <w:sz w:val="28"/>
          <w:szCs w:val="28"/>
          <w:lang w:val="en-US"/>
        </w:rPr>
        <w:t xml:space="preserve">: </w:t>
      </w:r>
      <w:r>
        <w:rPr>
          <w:sz w:val="28"/>
          <w:szCs w:val="28"/>
          <w:lang w:val="en-US"/>
        </w:rPr>
        <w:t>CBGV nộp hồ sơ theo quy định</w:t>
      </w:r>
      <w:r w:rsidR="00E145C1">
        <w:rPr>
          <w:sz w:val="28"/>
          <w:szCs w:val="28"/>
          <w:lang w:val="en-US"/>
        </w:rPr>
        <w:t xml:space="preserve"> tại khoản 1.1 Công văn này</w:t>
      </w:r>
      <w:r w:rsidR="00EA3ED1">
        <w:rPr>
          <w:sz w:val="28"/>
          <w:szCs w:val="28"/>
          <w:lang w:val="en-US"/>
        </w:rPr>
        <w:t>.</w:t>
      </w:r>
      <w:bookmarkStart w:id="0" w:name="_GoBack"/>
      <w:bookmarkEnd w:id="0"/>
    </w:p>
    <w:p w:rsidR="00757D80" w:rsidRDefault="00757D80" w:rsidP="00E145C1">
      <w:pPr>
        <w:spacing w:after="120"/>
        <w:ind w:firstLine="567"/>
        <w:jc w:val="both"/>
        <w:rPr>
          <w:sz w:val="28"/>
          <w:szCs w:val="28"/>
          <w:lang w:val="en-US"/>
        </w:rPr>
      </w:pPr>
      <w:r>
        <w:rPr>
          <w:sz w:val="28"/>
          <w:szCs w:val="28"/>
          <w:lang w:val="en-US"/>
        </w:rPr>
        <w:t xml:space="preserve">- Ngày 14,15/8/2023: Cô Liên và cô Lan lập danh sách dự kiến bổ nhiệm CDNN theo mẫu đính kèm Công văn số </w:t>
      </w:r>
      <w:r w:rsidRPr="003C4588">
        <w:rPr>
          <w:sz w:val="28"/>
          <w:szCs w:val="28"/>
          <w:lang w:val="en-US"/>
        </w:rPr>
        <w:t>2</w:t>
      </w:r>
      <w:r>
        <w:rPr>
          <w:sz w:val="28"/>
          <w:szCs w:val="28"/>
          <w:lang w:val="en-US"/>
        </w:rPr>
        <w:t>77</w:t>
      </w:r>
      <w:r w:rsidRPr="003C4588">
        <w:rPr>
          <w:sz w:val="28"/>
          <w:szCs w:val="28"/>
          <w:lang w:val="en-US"/>
        </w:rPr>
        <w:t>/</w:t>
      </w:r>
      <w:r>
        <w:rPr>
          <w:sz w:val="28"/>
          <w:szCs w:val="28"/>
          <w:lang w:val="en-US"/>
        </w:rPr>
        <w:t>PGDĐT</w:t>
      </w:r>
      <w:r w:rsidRPr="003C4588">
        <w:rPr>
          <w:sz w:val="28"/>
          <w:szCs w:val="28"/>
          <w:lang w:val="en-US"/>
        </w:rPr>
        <w:t>-</w:t>
      </w:r>
      <w:r>
        <w:rPr>
          <w:sz w:val="28"/>
          <w:szCs w:val="28"/>
          <w:lang w:val="en-US"/>
        </w:rPr>
        <w:t>TCCB</w:t>
      </w:r>
      <w:r w:rsidRPr="003C4588">
        <w:rPr>
          <w:sz w:val="28"/>
          <w:szCs w:val="28"/>
          <w:lang w:val="en-US"/>
        </w:rPr>
        <w:t xml:space="preserve"> ngày </w:t>
      </w:r>
      <w:r>
        <w:rPr>
          <w:sz w:val="28"/>
          <w:szCs w:val="28"/>
          <w:lang w:val="en-US"/>
        </w:rPr>
        <w:t>28</w:t>
      </w:r>
      <w:r w:rsidRPr="003C4588">
        <w:rPr>
          <w:sz w:val="28"/>
          <w:szCs w:val="28"/>
          <w:lang w:val="en-US"/>
        </w:rPr>
        <w:t xml:space="preserve"> tháng </w:t>
      </w:r>
      <w:r>
        <w:rPr>
          <w:sz w:val="28"/>
          <w:szCs w:val="28"/>
          <w:lang w:val="en-US"/>
        </w:rPr>
        <w:t>7</w:t>
      </w:r>
      <w:r w:rsidRPr="003C4588">
        <w:rPr>
          <w:sz w:val="28"/>
          <w:szCs w:val="28"/>
          <w:lang w:val="en-US"/>
        </w:rPr>
        <w:t xml:space="preserve"> năm 2023 của </w:t>
      </w:r>
      <w:r>
        <w:rPr>
          <w:sz w:val="28"/>
          <w:szCs w:val="28"/>
          <w:lang w:val="en-US"/>
        </w:rPr>
        <w:t>Phòng GD&amp;ĐT</w:t>
      </w:r>
      <w:r w:rsidRPr="003C4588">
        <w:rPr>
          <w:sz w:val="28"/>
          <w:szCs w:val="28"/>
          <w:lang w:val="en-US"/>
        </w:rPr>
        <w:t xml:space="preserve"> huyện Phong Điền về việc triển khai </w:t>
      </w:r>
      <w:r w:rsidRPr="003C4588">
        <w:rPr>
          <w:sz w:val="28"/>
          <w:szCs w:val="28"/>
        </w:rPr>
        <w:t xml:space="preserve">Thông tư số 08/2023/TT-BGDĐT ngày </w:t>
      </w:r>
      <w:r w:rsidRPr="003C4588">
        <w:rPr>
          <w:sz w:val="28"/>
          <w:szCs w:val="28"/>
          <w:lang w:val="en-US"/>
        </w:rPr>
        <w:t>14/4/2023</w:t>
      </w:r>
      <w:r w:rsidRPr="003C4588">
        <w:rPr>
          <w:sz w:val="28"/>
          <w:szCs w:val="28"/>
        </w:rPr>
        <w:t xml:space="preserve"> của Bộ trưởng Bộ Giáo dục và Đào tạo</w:t>
      </w:r>
      <w:r w:rsidRPr="003C4588">
        <w:rPr>
          <w:sz w:val="28"/>
          <w:szCs w:val="28"/>
          <w:lang w:val="en-US"/>
        </w:rPr>
        <w:t>.</w:t>
      </w:r>
    </w:p>
    <w:p w:rsidR="00EA3ED1" w:rsidRDefault="00EA3ED1" w:rsidP="00E145C1">
      <w:pPr>
        <w:spacing w:after="120"/>
        <w:ind w:firstLine="567"/>
        <w:jc w:val="both"/>
        <w:rPr>
          <w:sz w:val="28"/>
          <w:szCs w:val="28"/>
          <w:lang w:val="en-US"/>
        </w:rPr>
      </w:pPr>
      <w:r>
        <w:rPr>
          <w:sz w:val="28"/>
          <w:szCs w:val="28"/>
          <w:lang w:val="en-US"/>
        </w:rPr>
        <w:t>- N</w:t>
      </w:r>
      <w:r>
        <w:rPr>
          <w:sz w:val="28"/>
          <w:szCs w:val="28"/>
          <w:lang w:val="en-US"/>
        </w:rPr>
        <w:t>gày 16/8/2023</w:t>
      </w:r>
      <w:r>
        <w:rPr>
          <w:sz w:val="28"/>
          <w:szCs w:val="28"/>
          <w:lang w:val="en-US"/>
        </w:rPr>
        <w:t>: Liên tịch họp xét bổ nhiệm CDNN, xếp lương đối với viên chức .</w:t>
      </w:r>
    </w:p>
    <w:p w:rsidR="000D368F" w:rsidRPr="002D2342" w:rsidRDefault="00ED178A" w:rsidP="00E145C1">
      <w:pPr>
        <w:spacing w:after="120"/>
        <w:ind w:firstLine="567"/>
        <w:jc w:val="both"/>
        <w:rPr>
          <w:i/>
          <w:sz w:val="28"/>
          <w:szCs w:val="28"/>
          <w:u w:val="single"/>
          <w:lang w:val="en-US"/>
        </w:rPr>
      </w:pPr>
      <w:r>
        <w:rPr>
          <w:sz w:val="28"/>
          <w:szCs w:val="28"/>
          <w:lang w:val="en-US"/>
        </w:rPr>
        <w:t xml:space="preserve">- </w:t>
      </w:r>
      <w:r w:rsidR="00757D80">
        <w:rPr>
          <w:sz w:val="28"/>
          <w:szCs w:val="28"/>
          <w:lang w:val="en-US"/>
        </w:rPr>
        <w:t>Ngày 24/8/2023:</w:t>
      </w:r>
      <w:r w:rsidR="00074124" w:rsidRPr="003C4588">
        <w:rPr>
          <w:sz w:val="28"/>
          <w:szCs w:val="28"/>
          <w:lang w:val="en-US"/>
        </w:rPr>
        <w:t xml:space="preserve"> </w:t>
      </w:r>
      <w:r w:rsidR="00757D80">
        <w:rPr>
          <w:sz w:val="28"/>
          <w:szCs w:val="28"/>
          <w:lang w:val="en-US"/>
        </w:rPr>
        <w:t>H</w:t>
      </w:r>
      <w:r w:rsidR="00DA37B1" w:rsidRPr="003C4588">
        <w:rPr>
          <w:sz w:val="28"/>
          <w:szCs w:val="28"/>
        </w:rPr>
        <w:t xml:space="preserve">oàn thành </w:t>
      </w:r>
      <w:r w:rsidR="00074124" w:rsidRPr="003C4588">
        <w:rPr>
          <w:sz w:val="28"/>
          <w:szCs w:val="28"/>
          <w:lang w:val="en-US"/>
        </w:rPr>
        <w:t xml:space="preserve">hồ sơ đề nghị </w:t>
      </w:r>
      <w:r w:rsidR="00DA37B1" w:rsidRPr="003C4588">
        <w:rPr>
          <w:sz w:val="28"/>
          <w:szCs w:val="28"/>
        </w:rPr>
        <w:t xml:space="preserve">bổ nhiệm, xếp lương đối với </w:t>
      </w:r>
      <w:r w:rsidR="00DA37B1" w:rsidRPr="003C4588">
        <w:rPr>
          <w:spacing w:val="-4"/>
          <w:sz w:val="28"/>
          <w:szCs w:val="28"/>
        </w:rPr>
        <w:t xml:space="preserve">giáo </w:t>
      </w:r>
      <w:r w:rsidR="00DA37B1" w:rsidRPr="003C4588">
        <w:rPr>
          <w:spacing w:val="-3"/>
          <w:sz w:val="28"/>
          <w:szCs w:val="28"/>
        </w:rPr>
        <w:t xml:space="preserve">viên </w:t>
      </w:r>
      <w:r w:rsidR="00DA37B1" w:rsidRPr="003C4588">
        <w:rPr>
          <w:sz w:val="28"/>
          <w:szCs w:val="28"/>
        </w:rPr>
        <w:t xml:space="preserve">đáp ứng đủ tiêu chuẩn của hạng chức danh nghề nghiệp được bổ nhiệm quy định </w:t>
      </w:r>
      <w:r w:rsidR="00C83081">
        <w:rPr>
          <w:sz w:val="28"/>
          <w:szCs w:val="28"/>
          <w:lang w:val="en-US"/>
        </w:rPr>
        <w:t xml:space="preserve">và nộp về Phòng Giáo dục và Đào tạo huyện </w:t>
      </w:r>
      <w:r w:rsidR="00C83081" w:rsidRPr="002D2342">
        <w:rPr>
          <w:i/>
          <w:sz w:val="28"/>
          <w:szCs w:val="28"/>
          <w:lang w:val="en-US"/>
        </w:rPr>
        <w:t>(qua Bộ phận Tổ chức cán bộ</w:t>
      </w:r>
      <w:r w:rsidR="002D2342" w:rsidRPr="002D2342">
        <w:rPr>
          <w:i/>
          <w:sz w:val="28"/>
          <w:szCs w:val="28"/>
          <w:lang w:val="en-US"/>
        </w:rPr>
        <w:t>, gặp đ/c Võ Hồng Chiến).</w:t>
      </w:r>
      <w:r w:rsidR="002D2342">
        <w:rPr>
          <w:sz w:val="28"/>
          <w:szCs w:val="28"/>
          <w:lang w:val="en-US"/>
        </w:rPr>
        <w:t xml:space="preserve"> Đồng thời gửi </w:t>
      </w:r>
      <w:r w:rsidR="002C7CD6">
        <w:rPr>
          <w:sz w:val="28"/>
          <w:szCs w:val="28"/>
          <w:lang w:val="en-US"/>
        </w:rPr>
        <w:t xml:space="preserve">file </w:t>
      </w:r>
      <w:r w:rsidR="002D2342">
        <w:rPr>
          <w:sz w:val="28"/>
          <w:szCs w:val="28"/>
          <w:lang w:val="en-US"/>
        </w:rPr>
        <w:t>danh</w:t>
      </w:r>
      <w:r w:rsidR="003C4588" w:rsidRPr="00ED178A">
        <w:rPr>
          <w:sz w:val="28"/>
          <w:szCs w:val="28"/>
          <w:lang w:val="en-US"/>
        </w:rPr>
        <w:t xml:space="preserve"> sách tổng hợp qua địa chỉ email: </w:t>
      </w:r>
      <w:r w:rsidR="003C4588" w:rsidRPr="002D2342">
        <w:rPr>
          <w:i/>
          <w:sz w:val="28"/>
          <w:szCs w:val="28"/>
          <w:u w:val="single"/>
          <w:lang w:val="en-US"/>
        </w:rPr>
        <w:t>chienvh.pdien@hue.edu.vn</w:t>
      </w:r>
      <w:r w:rsidR="002D2342">
        <w:rPr>
          <w:i/>
          <w:sz w:val="28"/>
          <w:szCs w:val="28"/>
          <w:u w:val="single"/>
          <w:lang w:val="en-US"/>
        </w:rPr>
        <w:t>.</w:t>
      </w:r>
    </w:p>
    <w:p w:rsidR="000D368F" w:rsidRPr="003C4588" w:rsidRDefault="00DA37B1" w:rsidP="00E145C1">
      <w:pPr>
        <w:spacing w:after="120"/>
        <w:ind w:firstLine="567"/>
        <w:jc w:val="both"/>
        <w:rPr>
          <w:sz w:val="28"/>
          <w:szCs w:val="28"/>
        </w:rPr>
      </w:pPr>
      <w:r w:rsidRPr="003C4588">
        <w:rPr>
          <w:sz w:val="28"/>
          <w:szCs w:val="28"/>
        </w:rPr>
        <w:t xml:space="preserve">Trên đây là văn bản hướng dẫn thực hiện Thông tư số 08/2023/TT-BGDĐT của </w:t>
      </w:r>
      <w:r w:rsidR="00757D80">
        <w:rPr>
          <w:sz w:val="28"/>
          <w:szCs w:val="28"/>
          <w:lang w:val="en-US"/>
        </w:rPr>
        <w:t>trường THCS Phong Mỹ</w:t>
      </w:r>
      <w:r w:rsidRPr="003C4588">
        <w:rPr>
          <w:sz w:val="28"/>
          <w:szCs w:val="28"/>
        </w:rPr>
        <w:t xml:space="preserve">, đề nghị </w:t>
      </w:r>
      <w:r w:rsidR="00757D80">
        <w:rPr>
          <w:sz w:val="28"/>
          <w:szCs w:val="28"/>
          <w:lang w:val="en-US"/>
        </w:rPr>
        <w:t>CBGV</w:t>
      </w:r>
      <w:r w:rsidRPr="003C4588">
        <w:rPr>
          <w:sz w:val="28"/>
          <w:szCs w:val="28"/>
        </w:rPr>
        <w:t xml:space="preserve"> nghiêm túc thực hiện</w:t>
      </w:r>
      <w:r w:rsidR="00757D80">
        <w:rPr>
          <w:sz w:val="28"/>
          <w:szCs w:val="28"/>
          <w:lang w:val="en-US"/>
        </w:rPr>
        <w:t xml:space="preserve"> đúng thời gian</w:t>
      </w:r>
      <w:r w:rsidR="002D2342">
        <w:rPr>
          <w:sz w:val="28"/>
          <w:szCs w:val="28"/>
          <w:lang w:val="en-US"/>
        </w:rPr>
        <w:t xml:space="preserve">. Trong quá trình thực hiện, nếu có vướng mắc </w:t>
      </w:r>
      <w:r w:rsidR="00414320">
        <w:rPr>
          <w:sz w:val="28"/>
          <w:szCs w:val="28"/>
          <w:lang w:val="en-US"/>
        </w:rPr>
        <w:t>thì</w:t>
      </w:r>
      <w:r w:rsidR="002D2342">
        <w:rPr>
          <w:sz w:val="28"/>
          <w:szCs w:val="28"/>
          <w:lang w:val="en-US"/>
        </w:rPr>
        <w:t xml:space="preserve"> liên hệ </w:t>
      </w:r>
      <w:r w:rsidR="00414320">
        <w:rPr>
          <w:sz w:val="28"/>
          <w:szCs w:val="28"/>
          <w:lang w:val="en-US"/>
        </w:rPr>
        <w:t>trực tiếp với Hiệu trưởng</w:t>
      </w:r>
      <w:r w:rsidR="002D2342">
        <w:rPr>
          <w:sz w:val="28"/>
          <w:szCs w:val="28"/>
          <w:lang w:val="en-US"/>
        </w:rPr>
        <w:t xml:space="preserve"> để </w:t>
      </w:r>
      <w:r w:rsidR="002C7CD6">
        <w:rPr>
          <w:sz w:val="28"/>
          <w:szCs w:val="28"/>
          <w:lang w:val="en-US"/>
        </w:rPr>
        <w:t>được</w:t>
      </w:r>
      <w:r w:rsidR="002D2342">
        <w:rPr>
          <w:sz w:val="28"/>
          <w:szCs w:val="28"/>
          <w:lang w:val="en-US"/>
        </w:rPr>
        <w:t xml:space="preserve"> hướng dẫn thêm</w:t>
      </w:r>
      <w:r w:rsidRPr="003C4588">
        <w:rPr>
          <w:sz w:val="28"/>
          <w:szCs w:val="28"/>
        </w:rPr>
        <w:t xml:space="preserve">./. </w:t>
      </w:r>
    </w:p>
    <w:tbl>
      <w:tblPr>
        <w:tblW w:w="9356" w:type="dxa"/>
        <w:tblInd w:w="108" w:type="dxa"/>
        <w:tblLook w:val="0000" w:firstRow="0" w:lastRow="0" w:firstColumn="0" w:lastColumn="0" w:noHBand="0" w:noVBand="0"/>
      </w:tblPr>
      <w:tblGrid>
        <w:gridCol w:w="5670"/>
        <w:gridCol w:w="3686"/>
      </w:tblGrid>
      <w:tr w:rsidR="007D787F" w:rsidTr="0094043C">
        <w:tc>
          <w:tcPr>
            <w:tcW w:w="5670" w:type="dxa"/>
          </w:tcPr>
          <w:p w:rsidR="007D787F" w:rsidRDefault="007D787F" w:rsidP="0094043C">
            <w:pPr>
              <w:ind w:hanging="108"/>
              <w:jc w:val="both"/>
              <w:rPr>
                <w:b/>
                <w:i/>
                <w:lang w:val="vi-VN"/>
              </w:rPr>
            </w:pPr>
            <w:r>
              <w:rPr>
                <w:b/>
                <w:i/>
                <w:lang w:val="vi-VN"/>
              </w:rPr>
              <w:t>Nơi nhận:</w:t>
            </w:r>
          </w:p>
          <w:p w:rsidR="007D787F" w:rsidRDefault="007D787F" w:rsidP="0094043C">
            <w:pPr>
              <w:ind w:hanging="108"/>
              <w:jc w:val="both"/>
              <w:rPr>
                <w:szCs w:val="26"/>
              </w:rPr>
            </w:pPr>
            <w:r>
              <w:rPr>
                <w:szCs w:val="26"/>
                <w:lang w:val="vi-VN"/>
              </w:rPr>
              <w:t xml:space="preserve">- </w:t>
            </w:r>
            <w:r>
              <w:rPr>
                <w:szCs w:val="26"/>
              </w:rPr>
              <w:t>Lãnh đạo trường để chỉ đạo;</w:t>
            </w:r>
          </w:p>
          <w:p w:rsidR="007D787F" w:rsidRDefault="007D787F" w:rsidP="0094043C">
            <w:pPr>
              <w:ind w:hanging="108"/>
              <w:jc w:val="both"/>
              <w:rPr>
                <w:szCs w:val="26"/>
              </w:rPr>
            </w:pPr>
            <w:r>
              <w:rPr>
                <w:szCs w:val="26"/>
              </w:rPr>
              <w:t>- Đăng tải web trường;</w:t>
            </w:r>
          </w:p>
          <w:p w:rsidR="007D787F" w:rsidRDefault="007D787F" w:rsidP="0094043C">
            <w:pPr>
              <w:ind w:hanging="108"/>
              <w:jc w:val="both"/>
              <w:rPr>
                <w:szCs w:val="26"/>
              </w:rPr>
            </w:pPr>
            <w:r>
              <w:rPr>
                <w:szCs w:val="26"/>
              </w:rPr>
              <w:t>- Lưu: VT.</w:t>
            </w:r>
          </w:p>
          <w:p w:rsidR="007D787F" w:rsidRDefault="007D787F" w:rsidP="0094043C">
            <w:pPr>
              <w:ind w:firstLine="245"/>
              <w:jc w:val="both"/>
              <w:rPr>
                <w:sz w:val="26"/>
                <w:szCs w:val="26"/>
              </w:rPr>
            </w:pPr>
          </w:p>
          <w:p w:rsidR="007D787F" w:rsidRDefault="007D787F" w:rsidP="0094043C">
            <w:pPr>
              <w:spacing w:before="120" w:after="120"/>
              <w:ind w:firstLine="245"/>
              <w:jc w:val="both"/>
              <w:rPr>
                <w:b/>
                <w:bCs/>
                <w:sz w:val="26"/>
                <w:szCs w:val="26"/>
              </w:rPr>
            </w:pPr>
          </w:p>
        </w:tc>
        <w:tc>
          <w:tcPr>
            <w:tcW w:w="3686" w:type="dxa"/>
          </w:tcPr>
          <w:p w:rsidR="007D787F" w:rsidRDefault="007D787F" w:rsidP="0094043C">
            <w:pPr>
              <w:spacing w:before="120" w:after="120"/>
              <w:jc w:val="center"/>
              <w:rPr>
                <w:b/>
                <w:sz w:val="28"/>
                <w:szCs w:val="28"/>
              </w:rPr>
            </w:pPr>
            <w:r>
              <w:rPr>
                <w:b/>
                <w:sz w:val="28"/>
                <w:szCs w:val="28"/>
              </w:rPr>
              <w:t>HIỆU TRƯỞNG</w:t>
            </w:r>
          </w:p>
          <w:p w:rsidR="007D787F" w:rsidRDefault="007D787F" w:rsidP="0094043C">
            <w:pPr>
              <w:spacing w:before="120" w:after="120"/>
              <w:jc w:val="center"/>
              <w:rPr>
                <w:b/>
                <w:sz w:val="28"/>
                <w:szCs w:val="28"/>
              </w:rPr>
            </w:pPr>
          </w:p>
          <w:p w:rsidR="007D787F" w:rsidRDefault="007D787F" w:rsidP="0094043C">
            <w:pPr>
              <w:spacing w:before="120" w:after="120"/>
              <w:rPr>
                <w:b/>
                <w:sz w:val="56"/>
                <w:szCs w:val="28"/>
              </w:rPr>
            </w:pPr>
          </w:p>
          <w:p w:rsidR="007D787F" w:rsidRDefault="007D787F" w:rsidP="0094043C">
            <w:pPr>
              <w:jc w:val="center"/>
              <w:rPr>
                <w:b/>
                <w:bCs/>
                <w:sz w:val="26"/>
                <w:szCs w:val="26"/>
              </w:rPr>
            </w:pPr>
            <w:r>
              <w:rPr>
                <w:b/>
                <w:sz w:val="28"/>
                <w:szCs w:val="28"/>
              </w:rPr>
              <w:t>Mai Hồng Phi</w:t>
            </w:r>
          </w:p>
        </w:tc>
      </w:tr>
    </w:tbl>
    <w:p w:rsidR="000D368F" w:rsidRDefault="000D368F" w:rsidP="00F85488">
      <w:pPr>
        <w:pStyle w:val="ListParagraph"/>
        <w:tabs>
          <w:tab w:val="left" w:pos="547"/>
        </w:tabs>
        <w:spacing w:before="0" w:line="247" w:lineRule="exact"/>
        <w:ind w:left="546" w:firstLine="0"/>
        <w:jc w:val="left"/>
      </w:pPr>
    </w:p>
    <w:sectPr w:rsidR="000D368F" w:rsidSect="00C37227">
      <w:pgSz w:w="11910" w:h="16840" w:code="9"/>
      <w:pgMar w:top="851" w:right="851" w:bottom="851" w:left="1701"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52" w:rsidRDefault="002E0952">
      <w:r>
        <w:separator/>
      </w:r>
    </w:p>
  </w:endnote>
  <w:endnote w:type="continuationSeparator" w:id="0">
    <w:p w:rsidR="002E0952" w:rsidRDefault="002E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52" w:rsidRDefault="002E0952">
      <w:r>
        <w:separator/>
      </w:r>
    </w:p>
  </w:footnote>
  <w:footnote w:type="continuationSeparator" w:id="0">
    <w:p w:rsidR="002E0952" w:rsidRDefault="002E0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D2A"/>
    <w:multiLevelType w:val="hybridMultilevel"/>
    <w:tmpl w:val="412CA44E"/>
    <w:lvl w:ilvl="0" w:tplc="D01EA490">
      <w:numFmt w:val="bullet"/>
      <w:lvlText w:val="-"/>
      <w:lvlJc w:val="left"/>
      <w:pPr>
        <w:ind w:left="422" w:hanging="142"/>
      </w:pPr>
      <w:rPr>
        <w:rFonts w:ascii="Times New Roman" w:eastAsia="Times New Roman" w:hAnsi="Times New Roman" w:cs="Times New Roman" w:hint="default"/>
        <w:w w:val="99"/>
        <w:sz w:val="26"/>
        <w:szCs w:val="26"/>
        <w:lang w:val="vi" w:eastAsia="en-US" w:bidi="ar-SA"/>
      </w:rPr>
    </w:lvl>
    <w:lvl w:ilvl="1" w:tplc="9F6C8A32">
      <w:numFmt w:val="bullet"/>
      <w:lvlText w:val="•"/>
      <w:lvlJc w:val="left"/>
      <w:pPr>
        <w:ind w:left="1386" w:hanging="142"/>
      </w:pPr>
      <w:rPr>
        <w:rFonts w:hint="default"/>
        <w:lang w:val="vi" w:eastAsia="en-US" w:bidi="ar-SA"/>
      </w:rPr>
    </w:lvl>
    <w:lvl w:ilvl="2" w:tplc="4B985B7A">
      <w:numFmt w:val="bullet"/>
      <w:lvlText w:val="•"/>
      <w:lvlJc w:val="left"/>
      <w:pPr>
        <w:ind w:left="2353" w:hanging="142"/>
      </w:pPr>
      <w:rPr>
        <w:rFonts w:hint="default"/>
        <w:lang w:val="vi" w:eastAsia="en-US" w:bidi="ar-SA"/>
      </w:rPr>
    </w:lvl>
    <w:lvl w:ilvl="3" w:tplc="C9F8B07C">
      <w:numFmt w:val="bullet"/>
      <w:lvlText w:val="•"/>
      <w:lvlJc w:val="left"/>
      <w:pPr>
        <w:ind w:left="3320" w:hanging="142"/>
      </w:pPr>
      <w:rPr>
        <w:rFonts w:hint="default"/>
        <w:lang w:val="vi" w:eastAsia="en-US" w:bidi="ar-SA"/>
      </w:rPr>
    </w:lvl>
    <w:lvl w:ilvl="4" w:tplc="0E0AD1F8">
      <w:numFmt w:val="bullet"/>
      <w:lvlText w:val="•"/>
      <w:lvlJc w:val="left"/>
      <w:pPr>
        <w:ind w:left="4287" w:hanging="142"/>
      </w:pPr>
      <w:rPr>
        <w:rFonts w:hint="default"/>
        <w:lang w:val="vi" w:eastAsia="en-US" w:bidi="ar-SA"/>
      </w:rPr>
    </w:lvl>
    <w:lvl w:ilvl="5" w:tplc="9CC48C60">
      <w:numFmt w:val="bullet"/>
      <w:lvlText w:val="•"/>
      <w:lvlJc w:val="left"/>
      <w:pPr>
        <w:ind w:left="5254" w:hanging="142"/>
      </w:pPr>
      <w:rPr>
        <w:rFonts w:hint="default"/>
        <w:lang w:val="vi" w:eastAsia="en-US" w:bidi="ar-SA"/>
      </w:rPr>
    </w:lvl>
    <w:lvl w:ilvl="6" w:tplc="B1548642">
      <w:numFmt w:val="bullet"/>
      <w:lvlText w:val="•"/>
      <w:lvlJc w:val="left"/>
      <w:pPr>
        <w:ind w:left="6221" w:hanging="142"/>
      </w:pPr>
      <w:rPr>
        <w:rFonts w:hint="default"/>
        <w:lang w:val="vi" w:eastAsia="en-US" w:bidi="ar-SA"/>
      </w:rPr>
    </w:lvl>
    <w:lvl w:ilvl="7" w:tplc="0016B4E0">
      <w:numFmt w:val="bullet"/>
      <w:lvlText w:val="•"/>
      <w:lvlJc w:val="left"/>
      <w:pPr>
        <w:ind w:left="7188" w:hanging="142"/>
      </w:pPr>
      <w:rPr>
        <w:rFonts w:hint="default"/>
        <w:lang w:val="vi" w:eastAsia="en-US" w:bidi="ar-SA"/>
      </w:rPr>
    </w:lvl>
    <w:lvl w:ilvl="8" w:tplc="9990A5BE">
      <w:numFmt w:val="bullet"/>
      <w:lvlText w:val="•"/>
      <w:lvlJc w:val="left"/>
      <w:pPr>
        <w:ind w:left="8155" w:hanging="142"/>
      </w:pPr>
      <w:rPr>
        <w:rFonts w:hint="default"/>
        <w:lang w:val="vi" w:eastAsia="en-US" w:bidi="ar-SA"/>
      </w:rPr>
    </w:lvl>
  </w:abstractNum>
  <w:abstractNum w:abstractNumId="1">
    <w:nsid w:val="08072048"/>
    <w:multiLevelType w:val="multilevel"/>
    <w:tmpl w:val="F01AABA6"/>
    <w:lvl w:ilvl="0">
      <w:start w:val="1"/>
      <w:numFmt w:val="decimal"/>
      <w:lvlText w:val="%1."/>
      <w:lvlJc w:val="left"/>
      <w:pPr>
        <w:ind w:left="138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30" w:hanging="488"/>
      </w:pPr>
      <w:rPr>
        <w:rFonts w:hint="default"/>
        <w:b/>
        <w:bCs/>
        <w:i/>
        <w:w w:val="99"/>
        <w:lang w:val="vi" w:eastAsia="en-US" w:bidi="ar-SA"/>
      </w:rPr>
    </w:lvl>
    <w:lvl w:ilvl="2">
      <w:numFmt w:val="bullet"/>
      <w:lvlText w:val="•"/>
      <w:lvlJc w:val="left"/>
      <w:pPr>
        <w:ind w:left="2347" w:hanging="488"/>
      </w:pPr>
      <w:rPr>
        <w:rFonts w:hint="default"/>
        <w:lang w:val="vi" w:eastAsia="en-US" w:bidi="ar-SA"/>
      </w:rPr>
    </w:lvl>
    <w:lvl w:ilvl="3">
      <w:numFmt w:val="bullet"/>
      <w:lvlText w:val="•"/>
      <w:lvlJc w:val="left"/>
      <w:pPr>
        <w:ind w:left="3315" w:hanging="488"/>
      </w:pPr>
      <w:rPr>
        <w:rFonts w:hint="default"/>
        <w:lang w:val="vi" w:eastAsia="en-US" w:bidi="ar-SA"/>
      </w:rPr>
    </w:lvl>
    <w:lvl w:ilvl="4">
      <w:numFmt w:val="bullet"/>
      <w:lvlText w:val="•"/>
      <w:lvlJc w:val="left"/>
      <w:pPr>
        <w:ind w:left="4282" w:hanging="488"/>
      </w:pPr>
      <w:rPr>
        <w:rFonts w:hint="default"/>
        <w:lang w:val="vi" w:eastAsia="en-US" w:bidi="ar-SA"/>
      </w:rPr>
    </w:lvl>
    <w:lvl w:ilvl="5">
      <w:numFmt w:val="bullet"/>
      <w:lvlText w:val="•"/>
      <w:lvlJc w:val="left"/>
      <w:pPr>
        <w:ind w:left="5250" w:hanging="488"/>
      </w:pPr>
      <w:rPr>
        <w:rFonts w:hint="default"/>
        <w:lang w:val="vi" w:eastAsia="en-US" w:bidi="ar-SA"/>
      </w:rPr>
    </w:lvl>
    <w:lvl w:ilvl="6">
      <w:numFmt w:val="bullet"/>
      <w:lvlText w:val="•"/>
      <w:lvlJc w:val="left"/>
      <w:pPr>
        <w:ind w:left="6218" w:hanging="488"/>
      </w:pPr>
      <w:rPr>
        <w:rFonts w:hint="default"/>
        <w:lang w:val="vi" w:eastAsia="en-US" w:bidi="ar-SA"/>
      </w:rPr>
    </w:lvl>
    <w:lvl w:ilvl="7">
      <w:numFmt w:val="bullet"/>
      <w:lvlText w:val="•"/>
      <w:lvlJc w:val="left"/>
      <w:pPr>
        <w:ind w:left="7185" w:hanging="488"/>
      </w:pPr>
      <w:rPr>
        <w:rFonts w:hint="default"/>
        <w:lang w:val="vi" w:eastAsia="en-US" w:bidi="ar-SA"/>
      </w:rPr>
    </w:lvl>
    <w:lvl w:ilvl="8">
      <w:numFmt w:val="bullet"/>
      <w:lvlText w:val="•"/>
      <w:lvlJc w:val="left"/>
      <w:pPr>
        <w:ind w:left="8153" w:hanging="488"/>
      </w:pPr>
      <w:rPr>
        <w:rFonts w:hint="default"/>
        <w:lang w:val="vi" w:eastAsia="en-US" w:bidi="ar-SA"/>
      </w:rPr>
    </w:lvl>
  </w:abstractNum>
  <w:abstractNum w:abstractNumId="2">
    <w:nsid w:val="32680495"/>
    <w:multiLevelType w:val="hybridMultilevel"/>
    <w:tmpl w:val="CCD8091A"/>
    <w:lvl w:ilvl="0" w:tplc="7730EF38">
      <w:numFmt w:val="bullet"/>
      <w:lvlText w:val="-"/>
      <w:lvlJc w:val="left"/>
      <w:pPr>
        <w:ind w:left="2973" w:hanging="195"/>
      </w:pPr>
      <w:rPr>
        <w:rFonts w:ascii="Times New Roman" w:eastAsia="Times New Roman" w:hAnsi="Times New Roman" w:cs="Times New Roman" w:hint="default"/>
        <w:w w:val="100"/>
        <w:sz w:val="27"/>
        <w:szCs w:val="27"/>
        <w:lang w:val="vi" w:eastAsia="en-US" w:bidi="ar-SA"/>
      </w:rPr>
    </w:lvl>
    <w:lvl w:ilvl="1" w:tplc="B696175A">
      <w:numFmt w:val="bullet"/>
      <w:lvlText w:val="•"/>
      <w:lvlJc w:val="left"/>
      <w:pPr>
        <w:ind w:left="3690" w:hanging="195"/>
      </w:pPr>
      <w:rPr>
        <w:rFonts w:hint="default"/>
        <w:lang w:val="vi" w:eastAsia="en-US" w:bidi="ar-SA"/>
      </w:rPr>
    </w:lvl>
    <w:lvl w:ilvl="2" w:tplc="574ECF4A">
      <w:numFmt w:val="bullet"/>
      <w:lvlText w:val="•"/>
      <w:lvlJc w:val="left"/>
      <w:pPr>
        <w:ind w:left="4401" w:hanging="195"/>
      </w:pPr>
      <w:rPr>
        <w:rFonts w:hint="default"/>
        <w:lang w:val="vi" w:eastAsia="en-US" w:bidi="ar-SA"/>
      </w:rPr>
    </w:lvl>
    <w:lvl w:ilvl="3" w:tplc="C0ECCF3E">
      <w:numFmt w:val="bullet"/>
      <w:lvlText w:val="•"/>
      <w:lvlJc w:val="left"/>
      <w:pPr>
        <w:ind w:left="5112" w:hanging="195"/>
      </w:pPr>
      <w:rPr>
        <w:rFonts w:hint="default"/>
        <w:lang w:val="vi" w:eastAsia="en-US" w:bidi="ar-SA"/>
      </w:rPr>
    </w:lvl>
    <w:lvl w:ilvl="4" w:tplc="FF7614BA">
      <w:numFmt w:val="bullet"/>
      <w:lvlText w:val="•"/>
      <w:lvlJc w:val="left"/>
      <w:pPr>
        <w:ind w:left="5823" w:hanging="195"/>
      </w:pPr>
      <w:rPr>
        <w:rFonts w:hint="default"/>
        <w:lang w:val="vi" w:eastAsia="en-US" w:bidi="ar-SA"/>
      </w:rPr>
    </w:lvl>
    <w:lvl w:ilvl="5" w:tplc="868AD324">
      <w:numFmt w:val="bullet"/>
      <w:lvlText w:val="•"/>
      <w:lvlJc w:val="left"/>
      <w:pPr>
        <w:ind w:left="6534" w:hanging="195"/>
      </w:pPr>
      <w:rPr>
        <w:rFonts w:hint="default"/>
        <w:lang w:val="vi" w:eastAsia="en-US" w:bidi="ar-SA"/>
      </w:rPr>
    </w:lvl>
    <w:lvl w:ilvl="6" w:tplc="C950B51E">
      <w:numFmt w:val="bullet"/>
      <w:lvlText w:val="•"/>
      <w:lvlJc w:val="left"/>
      <w:pPr>
        <w:ind w:left="7245" w:hanging="195"/>
      </w:pPr>
      <w:rPr>
        <w:rFonts w:hint="default"/>
        <w:lang w:val="vi" w:eastAsia="en-US" w:bidi="ar-SA"/>
      </w:rPr>
    </w:lvl>
    <w:lvl w:ilvl="7" w:tplc="C38C8866">
      <w:numFmt w:val="bullet"/>
      <w:lvlText w:val="•"/>
      <w:lvlJc w:val="left"/>
      <w:pPr>
        <w:ind w:left="7956" w:hanging="195"/>
      </w:pPr>
      <w:rPr>
        <w:rFonts w:hint="default"/>
        <w:lang w:val="vi" w:eastAsia="en-US" w:bidi="ar-SA"/>
      </w:rPr>
    </w:lvl>
    <w:lvl w:ilvl="8" w:tplc="336AD230">
      <w:numFmt w:val="bullet"/>
      <w:lvlText w:val="•"/>
      <w:lvlJc w:val="left"/>
      <w:pPr>
        <w:ind w:left="8667" w:hanging="195"/>
      </w:pPr>
      <w:rPr>
        <w:rFonts w:hint="default"/>
        <w:lang w:val="vi" w:eastAsia="en-US" w:bidi="ar-SA"/>
      </w:rPr>
    </w:lvl>
  </w:abstractNum>
  <w:abstractNum w:abstractNumId="3">
    <w:nsid w:val="419F2948"/>
    <w:multiLevelType w:val="multilevel"/>
    <w:tmpl w:val="B4E42C62"/>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4F1D558E"/>
    <w:multiLevelType w:val="hybridMultilevel"/>
    <w:tmpl w:val="E0D86FB6"/>
    <w:lvl w:ilvl="0" w:tplc="0D164B16">
      <w:start w:val="1"/>
      <w:numFmt w:val="decimal"/>
      <w:lvlText w:val="%1)"/>
      <w:lvlJc w:val="left"/>
      <w:pPr>
        <w:ind w:left="1782" w:hanging="370"/>
      </w:pPr>
      <w:rPr>
        <w:rFonts w:ascii="Times New Roman" w:eastAsia="Times New Roman" w:hAnsi="Times New Roman" w:cs="Times New Roman" w:hint="default"/>
        <w:w w:val="99"/>
        <w:sz w:val="26"/>
        <w:szCs w:val="26"/>
        <w:lang w:val="vi" w:eastAsia="en-US" w:bidi="ar-SA"/>
      </w:rPr>
    </w:lvl>
    <w:lvl w:ilvl="1" w:tplc="15301A78">
      <w:numFmt w:val="bullet"/>
      <w:lvlText w:val="•"/>
      <w:lvlJc w:val="left"/>
      <w:pPr>
        <w:ind w:left="2610" w:hanging="370"/>
      </w:pPr>
      <w:rPr>
        <w:rFonts w:hint="default"/>
        <w:lang w:val="vi" w:eastAsia="en-US" w:bidi="ar-SA"/>
      </w:rPr>
    </w:lvl>
    <w:lvl w:ilvl="2" w:tplc="BE3A4BAA">
      <w:numFmt w:val="bullet"/>
      <w:lvlText w:val="•"/>
      <w:lvlJc w:val="left"/>
      <w:pPr>
        <w:ind w:left="3441" w:hanging="370"/>
      </w:pPr>
      <w:rPr>
        <w:rFonts w:hint="default"/>
        <w:lang w:val="vi" w:eastAsia="en-US" w:bidi="ar-SA"/>
      </w:rPr>
    </w:lvl>
    <w:lvl w:ilvl="3" w:tplc="15C2326A">
      <w:numFmt w:val="bullet"/>
      <w:lvlText w:val="•"/>
      <w:lvlJc w:val="left"/>
      <w:pPr>
        <w:ind w:left="4272" w:hanging="370"/>
      </w:pPr>
      <w:rPr>
        <w:rFonts w:hint="default"/>
        <w:lang w:val="vi" w:eastAsia="en-US" w:bidi="ar-SA"/>
      </w:rPr>
    </w:lvl>
    <w:lvl w:ilvl="4" w:tplc="687AA112">
      <w:numFmt w:val="bullet"/>
      <w:lvlText w:val="•"/>
      <w:lvlJc w:val="left"/>
      <w:pPr>
        <w:ind w:left="5103" w:hanging="370"/>
      </w:pPr>
      <w:rPr>
        <w:rFonts w:hint="default"/>
        <w:lang w:val="vi" w:eastAsia="en-US" w:bidi="ar-SA"/>
      </w:rPr>
    </w:lvl>
    <w:lvl w:ilvl="5" w:tplc="995E48DA">
      <w:numFmt w:val="bullet"/>
      <w:lvlText w:val="•"/>
      <w:lvlJc w:val="left"/>
      <w:pPr>
        <w:ind w:left="5934" w:hanging="370"/>
      </w:pPr>
      <w:rPr>
        <w:rFonts w:hint="default"/>
        <w:lang w:val="vi" w:eastAsia="en-US" w:bidi="ar-SA"/>
      </w:rPr>
    </w:lvl>
    <w:lvl w:ilvl="6" w:tplc="66AE7ADA">
      <w:numFmt w:val="bullet"/>
      <w:lvlText w:val="•"/>
      <w:lvlJc w:val="left"/>
      <w:pPr>
        <w:ind w:left="6765" w:hanging="370"/>
      </w:pPr>
      <w:rPr>
        <w:rFonts w:hint="default"/>
        <w:lang w:val="vi" w:eastAsia="en-US" w:bidi="ar-SA"/>
      </w:rPr>
    </w:lvl>
    <w:lvl w:ilvl="7" w:tplc="58FC583E">
      <w:numFmt w:val="bullet"/>
      <w:lvlText w:val="•"/>
      <w:lvlJc w:val="left"/>
      <w:pPr>
        <w:ind w:left="7596" w:hanging="370"/>
      </w:pPr>
      <w:rPr>
        <w:rFonts w:hint="default"/>
        <w:lang w:val="vi" w:eastAsia="en-US" w:bidi="ar-SA"/>
      </w:rPr>
    </w:lvl>
    <w:lvl w:ilvl="8" w:tplc="93BE6B12">
      <w:numFmt w:val="bullet"/>
      <w:lvlText w:val="•"/>
      <w:lvlJc w:val="left"/>
      <w:pPr>
        <w:ind w:left="8427" w:hanging="370"/>
      </w:pPr>
      <w:rPr>
        <w:rFonts w:hint="default"/>
        <w:lang w:val="vi" w:eastAsia="en-US" w:bidi="ar-SA"/>
      </w:rPr>
    </w:lvl>
  </w:abstractNum>
  <w:abstractNum w:abstractNumId="5">
    <w:nsid w:val="5ECE3FD4"/>
    <w:multiLevelType w:val="hybridMultilevel"/>
    <w:tmpl w:val="57746356"/>
    <w:lvl w:ilvl="0" w:tplc="A89A87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C838A2"/>
    <w:multiLevelType w:val="hybridMultilevel"/>
    <w:tmpl w:val="AE021194"/>
    <w:lvl w:ilvl="0" w:tplc="A04E4666">
      <w:numFmt w:val="bullet"/>
      <w:lvlText w:val="-"/>
      <w:lvlJc w:val="left"/>
      <w:pPr>
        <w:ind w:left="549" w:hanging="128"/>
      </w:pPr>
      <w:rPr>
        <w:rFonts w:ascii="Times New Roman" w:eastAsia="Times New Roman" w:hAnsi="Times New Roman" w:cs="Times New Roman" w:hint="default"/>
        <w:w w:val="100"/>
        <w:sz w:val="22"/>
        <w:szCs w:val="22"/>
        <w:lang w:val="vi" w:eastAsia="en-US" w:bidi="ar-SA"/>
      </w:rPr>
    </w:lvl>
    <w:lvl w:ilvl="1" w:tplc="1BBEA1E2">
      <w:numFmt w:val="bullet"/>
      <w:lvlText w:val="•"/>
      <w:lvlJc w:val="left"/>
      <w:pPr>
        <w:ind w:left="1494" w:hanging="128"/>
      </w:pPr>
      <w:rPr>
        <w:rFonts w:hint="default"/>
        <w:lang w:val="vi" w:eastAsia="en-US" w:bidi="ar-SA"/>
      </w:rPr>
    </w:lvl>
    <w:lvl w:ilvl="2" w:tplc="005061CA">
      <w:numFmt w:val="bullet"/>
      <w:lvlText w:val="•"/>
      <w:lvlJc w:val="left"/>
      <w:pPr>
        <w:ind w:left="2449" w:hanging="128"/>
      </w:pPr>
      <w:rPr>
        <w:rFonts w:hint="default"/>
        <w:lang w:val="vi" w:eastAsia="en-US" w:bidi="ar-SA"/>
      </w:rPr>
    </w:lvl>
    <w:lvl w:ilvl="3" w:tplc="0206F0A0">
      <w:numFmt w:val="bullet"/>
      <w:lvlText w:val="•"/>
      <w:lvlJc w:val="left"/>
      <w:pPr>
        <w:ind w:left="3404" w:hanging="128"/>
      </w:pPr>
      <w:rPr>
        <w:rFonts w:hint="default"/>
        <w:lang w:val="vi" w:eastAsia="en-US" w:bidi="ar-SA"/>
      </w:rPr>
    </w:lvl>
    <w:lvl w:ilvl="4" w:tplc="D5C818DC">
      <w:numFmt w:val="bullet"/>
      <w:lvlText w:val="•"/>
      <w:lvlJc w:val="left"/>
      <w:pPr>
        <w:ind w:left="4359" w:hanging="128"/>
      </w:pPr>
      <w:rPr>
        <w:rFonts w:hint="default"/>
        <w:lang w:val="vi" w:eastAsia="en-US" w:bidi="ar-SA"/>
      </w:rPr>
    </w:lvl>
    <w:lvl w:ilvl="5" w:tplc="0E1CA24A">
      <w:numFmt w:val="bullet"/>
      <w:lvlText w:val="•"/>
      <w:lvlJc w:val="left"/>
      <w:pPr>
        <w:ind w:left="5314" w:hanging="128"/>
      </w:pPr>
      <w:rPr>
        <w:rFonts w:hint="default"/>
        <w:lang w:val="vi" w:eastAsia="en-US" w:bidi="ar-SA"/>
      </w:rPr>
    </w:lvl>
    <w:lvl w:ilvl="6" w:tplc="97CE1ED8">
      <w:numFmt w:val="bullet"/>
      <w:lvlText w:val="•"/>
      <w:lvlJc w:val="left"/>
      <w:pPr>
        <w:ind w:left="6269" w:hanging="128"/>
      </w:pPr>
      <w:rPr>
        <w:rFonts w:hint="default"/>
        <w:lang w:val="vi" w:eastAsia="en-US" w:bidi="ar-SA"/>
      </w:rPr>
    </w:lvl>
    <w:lvl w:ilvl="7" w:tplc="C428C530">
      <w:numFmt w:val="bullet"/>
      <w:lvlText w:val="•"/>
      <w:lvlJc w:val="left"/>
      <w:pPr>
        <w:ind w:left="7224" w:hanging="128"/>
      </w:pPr>
      <w:rPr>
        <w:rFonts w:hint="default"/>
        <w:lang w:val="vi" w:eastAsia="en-US" w:bidi="ar-SA"/>
      </w:rPr>
    </w:lvl>
    <w:lvl w:ilvl="8" w:tplc="75A6D54E">
      <w:numFmt w:val="bullet"/>
      <w:lvlText w:val="•"/>
      <w:lvlJc w:val="left"/>
      <w:pPr>
        <w:ind w:left="8179" w:hanging="128"/>
      </w:pPr>
      <w:rPr>
        <w:rFonts w:hint="default"/>
        <w:lang w:val="vi" w:eastAsia="en-US" w:bidi="ar-SA"/>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8F"/>
    <w:rsid w:val="000248DE"/>
    <w:rsid w:val="00074124"/>
    <w:rsid w:val="000D368F"/>
    <w:rsid w:val="00123BD1"/>
    <w:rsid w:val="00130744"/>
    <w:rsid w:val="001670E0"/>
    <w:rsid w:val="001A35E2"/>
    <w:rsid w:val="001D4786"/>
    <w:rsid w:val="001F4D52"/>
    <w:rsid w:val="00210F56"/>
    <w:rsid w:val="0026588B"/>
    <w:rsid w:val="0028213C"/>
    <w:rsid w:val="002C7CD6"/>
    <w:rsid w:val="002D2342"/>
    <w:rsid w:val="002D5C84"/>
    <w:rsid w:val="002E0952"/>
    <w:rsid w:val="00322077"/>
    <w:rsid w:val="0032585F"/>
    <w:rsid w:val="00340D9E"/>
    <w:rsid w:val="003C4588"/>
    <w:rsid w:val="003D089B"/>
    <w:rsid w:val="003D4DC1"/>
    <w:rsid w:val="003E0A69"/>
    <w:rsid w:val="00414320"/>
    <w:rsid w:val="004276D0"/>
    <w:rsid w:val="00483C7B"/>
    <w:rsid w:val="004A4B90"/>
    <w:rsid w:val="004E4BE1"/>
    <w:rsid w:val="006040B1"/>
    <w:rsid w:val="00616DFD"/>
    <w:rsid w:val="00686E7D"/>
    <w:rsid w:val="006A5254"/>
    <w:rsid w:val="006D520B"/>
    <w:rsid w:val="006E34CA"/>
    <w:rsid w:val="00757D80"/>
    <w:rsid w:val="007D787F"/>
    <w:rsid w:val="007E04E2"/>
    <w:rsid w:val="007F1E28"/>
    <w:rsid w:val="008316F8"/>
    <w:rsid w:val="008350C8"/>
    <w:rsid w:val="008A7D26"/>
    <w:rsid w:val="008B7727"/>
    <w:rsid w:val="008F275F"/>
    <w:rsid w:val="00991841"/>
    <w:rsid w:val="00A0747A"/>
    <w:rsid w:val="00A9557E"/>
    <w:rsid w:val="00AD1A0D"/>
    <w:rsid w:val="00B21AEE"/>
    <w:rsid w:val="00B309BE"/>
    <w:rsid w:val="00B4363C"/>
    <w:rsid w:val="00B806B7"/>
    <w:rsid w:val="00B84807"/>
    <w:rsid w:val="00B87CAE"/>
    <w:rsid w:val="00BC1923"/>
    <w:rsid w:val="00BD6782"/>
    <w:rsid w:val="00BE07C2"/>
    <w:rsid w:val="00BE2975"/>
    <w:rsid w:val="00BF0DC7"/>
    <w:rsid w:val="00C37227"/>
    <w:rsid w:val="00C83081"/>
    <w:rsid w:val="00CA0346"/>
    <w:rsid w:val="00D1301B"/>
    <w:rsid w:val="00DA37B1"/>
    <w:rsid w:val="00DD6650"/>
    <w:rsid w:val="00E05D09"/>
    <w:rsid w:val="00E145C1"/>
    <w:rsid w:val="00E452CB"/>
    <w:rsid w:val="00EA3ED1"/>
    <w:rsid w:val="00EA6B33"/>
    <w:rsid w:val="00ED178A"/>
    <w:rsid w:val="00F35339"/>
    <w:rsid w:val="00F35EE2"/>
    <w:rsid w:val="00F8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7"/>
      <w:ind w:left="2990" w:hanging="159"/>
      <w:outlineLvl w:val="0"/>
    </w:pPr>
    <w:rPr>
      <w:sz w:val="27"/>
      <w:szCs w:val="27"/>
    </w:rPr>
  </w:style>
  <w:style w:type="paragraph" w:styleId="Heading2">
    <w:name w:val="heading 2"/>
    <w:basedOn w:val="Normal"/>
    <w:uiPriority w:val="1"/>
    <w:qFormat/>
    <w:pPr>
      <w:spacing w:before="85"/>
      <w:ind w:left="1348" w:hanging="248"/>
      <w:jc w:val="both"/>
      <w:outlineLvl w:val="1"/>
    </w:pPr>
    <w:rPr>
      <w:b/>
      <w:bCs/>
      <w:sz w:val="26"/>
      <w:szCs w:val="26"/>
    </w:rPr>
  </w:style>
  <w:style w:type="paragraph" w:styleId="Heading3">
    <w:name w:val="heading 3"/>
    <w:basedOn w:val="Normal"/>
    <w:uiPriority w:val="1"/>
    <w:qFormat/>
    <w:pPr>
      <w:spacing w:before="87"/>
      <w:ind w:left="422" w:hanging="457"/>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2" w:firstLine="719"/>
      <w:jc w:val="both"/>
    </w:pPr>
    <w:rPr>
      <w:sz w:val="26"/>
      <w:szCs w:val="26"/>
    </w:rPr>
  </w:style>
  <w:style w:type="paragraph" w:styleId="ListParagraph">
    <w:name w:val="List Paragraph"/>
    <w:basedOn w:val="Normal"/>
    <w:uiPriority w:val="1"/>
    <w:qFormat/>
    <w:pPr>
      <w:spacing w:before="79"/>
      <w:ind w:left="422" w:firstLine="719"/>
      <w:jc w:val="both"/>
    </w:pPr>
  </w:style>
  <w:style w:type="paragraph" w:customStyle="1" w:styleId="TableParagraph">
    <w:name w:val="Table Paragraph"/>
    <w:basedOn w:val="Normal"/>
    <w:uiPriority w:val="1"/>
    <w:qFormat/>
    <w:pPr>
      <w:ind w:left="177"/>
      <w:jc w:val="center"/>
    </w:pPr>
  </w:style>
  <w:style w:type="paragraph" w:styleId="Header">
    <w:name w:val="header"/>
    <w:basedOn w:val="Normal"/>
    <w:link w:val="HeaderChar"/>
    <w:uiPriority w:val="99"/>
    <w:unhideWhenUsed/>
    <w:rsid w:val="003D4DC1"/>
    <w:pPr>
      <w:widowControl/>
      <w:tabs>
        <w:tab w:val="center" w:pos="4513"/>
        <w:tab w:val="right" w:pos="9026"/>
      </w:tabs>
      <w:autoSpaceDE/>
      <w:autoSpaceDN/>
    </w:pPr>
    <w:rPr>
      <w:rFonts w:ascii="Arial" w:eastAsia="Arial" w:hAnsi="Arial"/>
      <w:lang w:val="vi-VN"/>
    </w:rPr>
  </w:style>
  <w:style w:type="character" w:customStyle="1" w:styleId="HeaderChar">
    <w:name w:val="Header Char"/>
    <w:basedOn w:val="DefaultParagraphFont"/>
    <w:link w:val="Header"/>
    <w:uiPriority w:val="99"/>
    <w:rsid w:val="003D4DC1"/>
    <w:rPr>
      <w:rFonts w:ascii="Arial" w:eastAsia="Arial" w:hAnsi="Arial" w:cs="Times New Roman"/>
      <w:lang w:val="vi-VN"/>
    </w:rPr>
  </w:style>
  <w:style w:type="character" w:styleId="CommentReference">
    <w:name w:val="annotation reference"/>
    <w:basedOn w:val="DefaultParagraphFont"/>
    <w:uiPriority w:val="99"/>
    <w:semiHidden/>
    <w:unhideWhenUsed/>
    <w:rsid w:val="00130744"/>
    <w:rPr>
      <w:sz w:val="16"/>
      <w:szCs w:val="16"/>
    </w:rPr>
  </w:style>
  <w:style w:type="paragraph" w:styleId="CommentText">
    <w:name w:val="annotation text"/>
    <w:basedOn w:val="Normal"/>
    <w:link w:val="CommentTextChar"/>
    <w:uiPriority w:val="99"/>
    <w:semiHidden/>
    <w:unhideWhenUsed/>
    <w:rsid w:val="00130744"/>
    <w:rPr>
      <w:sz w:val="20"/>
      <w:szCs w:val="20"/>
    </w:rPr>
  </w:style>
  <w:style w:type="character" w:customStyle="1" w:styleId="CommentTextChar">
    <w:name w:val="Comment Text Char"/>
    <w:basedOn w:val="DefaultParagraphFont"/>
    <w:link w:val="CommentText"/>
    <w:uiPriority w:val="99"/>
    <w:semiHidden/>
    <w:rsid w:val="00130744"/>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130744"/>
    <w:rPr>
      <w:b/>
      <w:bCs/>
    </w:rPr>
  </w:style>
  <w:style w:type="character" w:customStyle="1" w:styleId="CommentSubjectChar">
    <w:name w:val="Comment Subject Char"/>
    <w:basedOn w:val="CommentTextChar"/>
    <w:link w:val="CommentSubject"/>
    <w:uiPriority w:val="99"/>
    <w:semiHidden/>
    <w:rsid w:val="00130744"/>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130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44"/>
    <w:rPr>
      <w:rFonts w:ascii="Segoe UI" w:eastAsia="Times New Roman" w:hAnsi="Segoe UI" w:cs="Segoe UI"/>
      <w:sz w:val="18"/>
      <w:szCs w:val="18"/>
      <w:lang w:val="vi"/>
    </w:rPr>
  </w:style>
  <w:style w:type="paragraph" w:styleId="Footer">
    <w:name w:val="footer"/>
    <w:basedOn w:val="Normal"/>
    <w:link w:val="FooterChar"/>
    <w:uiPriority w:val="99"/>
    <w:unhideWhenUsed/>
    <w:rsid w:val="003C4588"/>
    <w:pPr>
      <w:tabs>
        <w:tab w:val="center" w:pos="4680"/>
        <w:tab w:val="right" w:pos="9360"/>
      </w:tabs>
    </w:pPr>
  </w:style>
  <w:style w:type="character" w:customStyle="1" w:styleId="FooterChar">
    <w:name w:val="Footer Char"/>
    <w:basedOn w:val="DefaultParagraphFont"/>
    <w:link w:val="Footer"/>
    <w:uiPriority w:val="99"/>
    <w:rsid w:val="003C4588"/>
    <w:rPr>
      <w:rFonts w:ascii="Times New Roman" w:eastAsia="Times New Roman" w:hAnsi="Times New Roman" w:cs="Times New Roman"/>
      <w:lang w:val="vi"/>
    </w:rPr>
  </w:style>
  <w:style w:type="paragraph" w:styleId="NormalWeb">
    <w:name w:val="Normal (Web)"/>
    <w:basedOn w:val="Normal"/>
    <w:uiPriority w:val="99"/>
    <w:unhideWhenUsed/>
    <w:rsid w:val="0026588B"/>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7"/>
      <w:ind w:left="2990" w:hanging="159"/>
      <w:outlineLvl w:val="0"/>
    </w:pPr>
    <w:rPr>
      <w:sz w:val="27"/>
      <w:szCs w:val="27"/>
    </w:rPr>
  </w:style>
  <w:style w:type="paragraph" w:styleId="Heading2">
    <w:name w:val="heading 2"/>
    <w:basedOn w:val="Normal"/>
    <w:uiPriority w:val="1"/>
    <w:qFormat/>
    <w:pPr>
      <w:spacing w:before="85"/>
      <w:ind w:left="1348" w:hanging="248"/>
      <w:jc w:val="both"/>
      <w:outlineLvl w:val="1"/>
    </w:pPr>
    <w:rPr>
      <w:b/>
      <w:bCs/>
      <w:sz w:val="26"/>
      <w:szCs w:val="26"/>
    </w:rPr>
  </w:style>
  <w:style w:type="paragraph" w:styleId="Heading3">
    <w:name w:val="heading 3"/>
    <w:basedOn w:val="Normal"/>
    <w:uiPriority w:val="1"/>
    <w:qFormat/>
    <w:pPr>
      <w:spacing w:before="87"/>
      <w:ind w:left="422" w:hanging="457"/>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2" w:firstLine="719"/>
      <w:jc w:val="both"/>
    </w:pPr>
    <w:rPr>
      <w:sz w:val="26"/>
      <w:szCs w:val="26"/>
    </w:rPr>
  </w:style>
  <w:style w:type="paragraph" w:styleId="ListParagraph">
    <w:name w:val="List Paragraph"/>
    <w:basedOn w:val="Normal"/>
    <w:uiPriority w:val="1"/>
    <w:qFormat/>
    <w:pPr>
      <w:spacing w:before="79"/>
      <w:ind w:left="422" w:firstLine="719"/>
      <w:jc w:val="both"/>
    </w:pPr>
  </w:style>
  <w:style w:type="paragraph" w:customStyle="1" w:styleId="TableParagraph">
    <w:name w:val="Table Paragraph"/>
    <w:basedOn w:val="Normal"/>
    <w:uiPriority w:val="1"/>
    <w:qFormat/>
    <w:pPr>
      <w:ind w:left="177"/>
      <w:jc w:val="center"/>
    </w:pPr>
  </w:style>
  <w:style w:type="paragraph" w:styleId="Header">
    <w:name w:val="header"/>
    <w:basedOn w:val="Normal"/>
    <w:link w:val="HeaderChar"/>
    <w:uiPriority w:val="99"/>
    <w:unhideWhenUsed/>
    <w:rsid w:val="003D4DC1"/>
    <w:pPr>
      <w:widowControl/>
      <w:tabs>
        <w:tab w:val="center" w:pos="4513"/>
        <w:tab w:val="right" w:pos="9026"/>
      </w:tabs>
      <w:autoSpaceDE/>
      <w:autoSpaceDN/>
    </w:pPr>
    <w:rPr>
      <w:rFonts w:ascii="Arial" w:eastAsia="Arial" w:hAnsi="Arial"/>
      <w:lang w:val="vi-VN"/>
    </w:rPr>
  </w:style>
  <w:style w:type="character" w:customStyle="1" w:styleId="HeaderChar">
    <w:name w:val="Header Char"/>
    <w:basedOn w:val="DefaultParagraphFont"/>
    <w:link w:val="Header"/>
    <w:uiPriority w:val="99"/>
    <w:rsid w:val="003D4DC1"/>
    <w:rPr>
      <w:rFonts w:ascii="Arial" w:eastAsia="Arial" w:hAnsi="Arial" w:cs="Times New Roman"/>
      <w:lang w:val="vi-VN"/>
    </w:rPr>
  </w:style>
  <w:style w:type="character" w:styleId="CommentReference">
    <w:name w:val="annotation reference"/>
    <w:basedOn w:val="DefaultParagraphFont"/>
    <w:uiPriority w:val="99"/>
    <w:semiHidden/>
    <w:unhideWhenUsed/>
    <w:rsid w:val="00130744"/>
    <w:rPr>
      <w:sz w:val="16"/>
      <w:szCs w:val="16"/>
    </w:rPr>
  </w:style>
  <w:style w:type="paragraph" w:styleId="CommentText">
    <w:name w:val="annotation text"/>
    <w:basedOn w:val="Normal"/>
    <w:link w:val="CommentTextChar"/>
    <w:uiPriority w:val="99"/>
    <w:semiHidden/>
    <w:unhideWhenUsed/>
    <w:rsid w:val="00130744"/>
    <w:rPr>
      <w:sz w:val="20"/>
      <w:szCs w:val="20"/>
    </w:rPr>
  </w:style>
  <w:style w:type="character" w:customStyle="1" w:styleId="CommentTextChar">
    <w:name w:val="Comment Text Char"/>
    <w:basedOn w:val="DefaultParagraphFont"/>
    <w:link w:val="CommentText"/>
    <w:uiPriority w:val="99"/>
    <w:semiHidden/>
    <w:rsid w:val="00130744"/>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130744"/>
    <w:rPr>
      <w:b/>
      <w:bCs/>
    </w:rPr>
  </w:style>
  <w:style w:type="character" w:customStyle="1" w:styleId="CommentSubjectChar">
    <w:name w:val="Comment Subject Char"/>
    <w:basedOn w:val="CommentTextChar"/>
    <w:link w:val="CommentSubject"/>
    <w:uiPriority w:val="99"/>
    <w:semiHidden/>
    <w:rsid w:val="00130744"/>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130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44"/>
    <w:rPr>
      <w:rFonts w:ascii="Segoe UI" w:eastAsia="Times New Roman" w:hAnsi="Segoe UI" w:cs="Segoe UI"/>
      <w:sz w:val="18"/>
      <w:szCs w:val="18"/>
      <w:lang w:val="vi"/>
    </w:rPr>
  </w:style>
  <w:style w:type="paragraph" w:styleId="Footer">
    <w:name w:val="footer"/>
    <w:basedOn w:val="Normal"/>
    <w:link w:val="FooterChar"/>
    <w:uiPriority w:val="99"/>
    <w:unhideWhenUsed/>
    <w:rsid w:val="003C4588"/>
    <w:pPr>
      <w:tabs>
        <w:tab w:val="center" w:pos="4680"/>
        <w:tab w:val="right" w:pos="9360"/>
      </w:tabs>
    </w:pPr>
  </w:style>
  <w:style w:type="character" w:customStyle="1" w:styleId="FooterChar">
    <w:name w:val="Footer Char"/>
    <w:basedOn w:val="DefaultParagraphFont"/>
    <w:link w:val="Footer"/>
    <w:uiPriority w:val="99"/>
    <w:rsid w:val="003C4588"/>
    <w:rPr>
      <w:rFonts w:ascii="Times New Roman" w:eastAsia="Times New Roman" w:hAnsi="Times New Roman" w:cs="Times New Roman"/>
      <w:lang w:val="vi"/>
    </w:rPr>
  </w:style>
  <w:style w:type="paragraph" w:styleId="NormalWeb">
    <w:name w:val="Normal (Web)"/>
    <w:basedOn w:val="Normal"/>
    <w:uiPriority w:val="99"/>
    <w:unhideWhenUsed/>
    <w:rsid w:val="0026588B"/>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6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2023-07-26T04:45:00Z</cp:lastPrinted>
  <dcterms:created xsi:type="dcterms:W3CDTF">2023-07-28T13:26:00Z</dcterms:created>
  <dcterms:modified xsi:type="dcterms:W3CDTF">2023-07-29T03:58:00Z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2016</vt:lpwstr>
  </property>
  <property fmtid="{D5CDD505-2E9C-101B-9397-08002B2CF9AE}" pid="4" name="LastSaved">
    <vt:filetime>2023-06-29T00:00:00Z</vt:filetime>
  </property>
</Properties>
</file>